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12469C6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373F5FC">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3ED94B1B">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项目四  关税计算与申报</w:t>
            </w:r>
            <w:r>
              <w:rPr>
                <w:rFonts w:hint="eastAsia" w:ascii="微软雅黑" w:hAnsi="微软雅黑"/>
                <w:b/>
                <w:color w:val="1F4E79"/>
                <w:sz w:val="32"/>
                <w:szCs w:val="30"/>
              </w:rPr>
              <w:t>（二）</w:t>
            </w:r>
          </w:p>
        </w:tc>
      </w:tr>
      <w:tr w14:paraId="05DB968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804AD1A">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279BF12C">
            <w:pPr>
              <w:pStyle w:val="4"/>
              <w:ind w:firstLine="180" w:firstLineChars="100"/>
            </w:pPr>
            <w:r>
              <w:rPr>
                <w:rFonts w:hint="eastAsia"/>
                <w:lang w:val="en-US" w:eastAsia="zh-CN"/>
              </w:rPr>
              <w:t>2</w:t>
            </w:r>
            <w:r>
              <w:t>课时</w:t>
            </w:r>
            <w:r>
              <w:rPr>
                <w:rFonts w:hint="eastAsia"/>
              </w:rPr>
              <w:t>（</w:t>
            </w:r>
            <w:r>
              <w:t>90</w:t>
            </w:r>
            <w:r>
              <w:rPr>
                <w:rFonts w:hint="eastAsia"/>
              </w:rPr>
              <w:t xml:space="preserve"> min）</w:t>
            </w:r>
          </w:p>
        </w:tc>
      </w:tr>
      <w:tr w14:paraId="7EE8BCB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C10092A">
            <w:pPr>
              <w:pStyle w:val="4"/>
              <w:jc w:val="center"/>
            </w:pPr>
            <w:r>
              <w:rPr>
                <w:rFonts w:ascii="微软雅黑" w:hAnsi="微软雅黑"/>
                <w:b/>
              </w:rPr>
              <w:t>教学目标</w:t>
            </w:r>
          </w:p>
        </w:tc>
        <w:tc>
          <w:tcPr>
            <w:tcW w:w="8347" w:type="dxa"/>
            <w:shd w:val="clear" w:color="auto" w:fill="FFFFFF"/>
            <w:vAlign w:val="center"/>
          </w:tcPr>
          <w:p w14:paraId="201B9FD8">
            <w:pPr>
              <w:pStyle w:val="4"/>
              <w:ind w:firstLine="180" w:firstLineChars="100"/>
              <w:rPr>
                <w:rFonts w:ascii="微软雅黑" w:hAnsi="微软雅黑"/>
                <w:b/>
                <w:color w:val="833C0B"/>
              </w:rPr>
            </w:pPr>
            <w:r>
              <w:rPr>
                <w:rFonts w:hint="eastAsia" w:ascii="微软雅黑" w:hAnsi="微软雅黑"/>
                <w:b/>
                <w:color w:val="833C0B"/>
              </w:rPr>
              <w:t>知识技能目标：</w:t>
            </w:r>
          </w:p>
          <w:p w14:paraId="57DFB64A">
            <w:pPr>
              <w:pStyle w:val="4"/>
              <w:ind w:firstLine="360" w:firstLineChars="200"/>
            </w:pPr>
            <w:r>
              <w:rPr>
                <w:rFonts w:hint="eastAsia"/>
              </w:rPr>
              <w:t>（1）掌握关税完税价格的确定方法。</w:t>
            </w:r>
          </w:p>
          <w:p w14:paraId="78332B45">
            <w:pPr>
              <w:pStyle w:val="4"/>
              <w:ind w:firstLine="360" w:firstLineChars="200"/>
            </w:pPr>
            <w:r>
              <w:rPr>
                <w:rFonts w:hint="eastAsia"/>
              </w:rPr>
              <w:t>（2）掌握关税应纳税额的计算方法。</w:t>
            </w:r>
          </w:p>
          <w:p w14:paraId="1BBC016A">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1D705037">
            <w:pPr>
              <w:pStyle w:val="5"/>
              <w:ind w:left="0" w:leftChars="0" w:right="200" w:firstLine="360" w:firstLineChars="200"/>
              <w:rPr>
                <w:rFonts w:hint="eastAsia" w:eastAsia="微软雅黑"/>
                <w:kern w:val="0"/>
                <w:sz w:val="18"/>
              </w:rPr>
            </w:pPr>
            <w:bookmarkStart w:id="0" w:name="_GoBack"/>
            <w:bookmarkEnd w:id="0"/>
            <w:r>
              <w:rPr>
                <w:rFonts w:hint="eastAsia" w:eastAsia="微软雅黑"/>
                <w:kern w:val="0"/>
                <w:sz w:val="18"/>
              </w:rPr>
              <w:t>●培养学生遵守制度规范，具有诚实守信的职业操守。</w:t>
            </w:r>
          </w:p>
          <w:p w14:paraId="3F2764C4">
            <w:pPr>
              <w:pStyle w:val="4"/>
              <w:ind w:firstLine="360" w:firstLineChars="200"/>
            </w:pPr>
            <w:r>
              <w:rPr>
                <w:rFonts w:hint="eastAsia" w:eastAsia="微软雅黑"/>
                <w:kern w:val="0"/>
                <w:sz w:val="18"/>
              </w:rPr>
              <w:t>●使学生形成良好的消费观念和消费习惯。</w:t>
            </w:r>
          </w:p>
        </w:tc>
      </w:tr>
      <w:tr w14:paraId="5E972B5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542E711D">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72E07E63">
            <w:pPr>
              <w:pStyle w:val="4"/>
              <w:ind w:firstLine="180" w:firstLineChars="100"/>
            </w:pPr>
            <w:r>
              <w:rPr>
                <w:rFonts w:hint="eastAsia" w:ascii="微软雅黑" w:hAnsi="微软雅黑"/>
                <w:b/>
                <w:color w:val="1F4E79"/>
              </w:rPr>
              <w:t>教学重点：</w:t>
            </w:r>
            <w:r>
              <w:rPr>
                <w:rFonts w:hint="eastAsia"/>
              </w:rPr>
              <w:t>关税完税价格的确定，关税应纳税额的计算</w:t>
            </w:r>
          </w:p>
          <w:p w14:paraId="13158787">
            <w:pPr>
              <w:pStyle w:val="4"/>
              <w:ind w:firstLine="180" w:firstLineChars="100"/>
            </w:pPr>
            <w:r>
              <w:rPr>
                <w:rFonts w:hint="eastAsia" w:ascii="微软雅黑" w:hAnsi="微软雅黑"/>
                <w:b/>
                <w:color w:val="1F4E79"/>
              </w:rPr>
              <w:t>教学难点：</w:t>
            </w:r>
            <w:r>
              <w:rPr>
                <w:rFonts w:hint="eastAsia"/>
              </w:rPr>
              <w:t>正确计算关税的应纳税额</w:t>
            </w:r>
          </w:p>
        </w:tc>
      </w:tr>
      <w:tr w14:paraId="6637691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C7D5B2C">
            <w:pPr>
              <w:pStyle w:val="4"/>
              <w:jc w:val="center"/>
            </w:pPr>
            <w:r>
              <w:rPr>
                <w:rFonts w:ascii="微软雅黑" w:hAnsi="微软雅黑"/>
                <w:b/>
              </w:rPr>
              <w:t>教学方法</w:t>
            </w:r>
          </w:p>
        </w:tc>
        <w:tc>
          <w:tcPr>
            <w:tcW w:w="8347" w:type="dxa"/>
            <w:shd w:val="clear" w:color="auto" w:fill="FFFFFF"/>
            <w:vAlign w:val="center"/>
          </w:tcPr>
          <w:p w14:paraId="72AFBEBB">
            <w:pPr>
              <w:pStyle w:val="4"/>
              <w:ind w:firstLine="180" w:firstLineChars="100"/>
            </w:pPr>
            <w:r>
              <w:rPr>
                <w:rFonts w:hint="eastAsia"/>
              </w:rPr>
              <w:t>案例分析法、问答法、讨论法、讲授法</w:t>
            </w:r>
          </w:p>
        </w:tc>
      </w:tr>
      <w:tr w14:paraId="1FBEE5F0">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51AC7441">
            <w:pPr>
              <w:pStyle w:val="4"/>
              <w:jc w:val="center"/>
            </w:pPr>
            <w:r>
              <w:rPr>
                <w:rFonts w:ascii="微软雅黑" w:hAnsi="微软雅黑"/>
                <w:b/>
              </w:rPr>
              <w:t>教学用具</w:t>
            </w:r>
          </w:p>
        </w:tc>
        <w:tc>
          <w:tcPr>
            <w:tcW w:w="8347" w:type="dxa"/>
            <w:shd w:val="clear" w:color="auto" w:fill="FFFFFF"/>
            <w:vAlign w:val="center"/>
          </w:tcPr>
          <w:p w14:paraId="009428AC">
            <w:pPr>
              <w:pStyle w:val="4"/>
              <w:ind w:firstLine="180" w:firstLineChars="100"/>
            </w:pPr>
            <w:r>
              <w:rPr>
                <w:rFonts w:hint="eastAsia"/>
              </w:rPr>
              <w:t>电脑、投影仪、</w:t>
            </w:r>
            <w:r>
              <w:t>多媒体</w:t>
            </w:r>
            <w:r>
              <w:rPr>
                <w:rFonts w:hint="eastAsia"/>
              </w:rPr>
              <w:t>课件、教材</w:t>
            </w:r>
          </w:p>
        </w:tc>
      </w:tr>
      <w:tr w14:paraId="1560BC0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18F92F2">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2B10CF55">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7D6DA1D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5E4DF192">
            <w:pPr>
              <w:pStyle w:val="4"/>
              <w:jc w:val="center"/>
              <w:rPr>
                <w:rFonts w:ascii="微软雅黑" w:hAnsi="微软雅黑"/>
                <w:b/>
              </w:rPr>
            </w:pPr>
            <w:r>
              <w:rPr>
                <w:rFonts w:ascii="微软雅黑" w:hAnsi="微软雅黑"/>
                <w:b/>
              </w:rPr>
              <w:t>案例导入</w:t>
            </w:r>
          </w:p>
        </w:tc>
        <w:tc>
          <w:tcPr>
            <w:tcW w:w="8347" w:type="dxa"/>
            <w:shd w:val="clear" w:color="auto" w:fill="FFFFFF"/>
            <w:vAlign w:val="center"/>
          </w:tcPr>
          <w:p w14:paraId="5D04B337">
            <w:pPr>
              <w:pStyle w:val="4"/>
              <w:ind w:firstLine="180" w:firstLineChars="100"/>
              <w:rPr>
                <w:rFonts w:ascii="微软雅黑" w:hAnsi="微软雅黑"/>
                <w:b/>
                <w:color w:val="1F4E79"/>
              </w:rPr>
            </w:pPr>
            <w:r>
              <w:rPr>
                <w:rFonts w:hint="eastAsia" w:ascii="微软雅黑" w:hAnsi="微软雅黑"/>
                <w:b/>
                <w:color w:val="1F4E79"/>
              </w:rPr>
              <w:t>【教师】多媒体展示“大吉股份有限公司”的基本情况，然后要求学生完成以下任务：</w:t>
            </w:r>
          </w:p>
          <w:p w14:paraId="66BF6C1E">
            <w:pPr>
              <w:pStyle w:val="4"/>
              <w:ind w:firstLine="360" w:firstLineChars="200"/>
              <w:rPr>
                <w:rFonts w:ascii="微软雅黑" w:hAnsi="微软雅黑"/>
                <w:kern w:val="2"/>
                <w:szCs w:val="18"/>
                <w:lang w:eastAsia="zh-CN"/>
              </w:rPr>
            </w:pPr>
            <w:r>
              <w:rPr>
                <w:rFonts w:hint="eastAsia" w:ascii="微软雅黑" w:hAnsi="微软雅黑"/>
                <w:kern w:val="2"/>
                <w:szCs w:val="18"/>
                <w:lang w:val="zh-CN" w:eastAsia="zh-CN"/>
              </w:rPr>
              <w:t>请计算公司进口铜板应缴纳的关税税额和增值税税额。</w:t>
            </w:r>
          </w:p>
          <w:p w14:paraId="016E6B70">
            <w:pPr>
              <w:pStyle w:val="4"/>
              <w:ind w:firstLine="164" w:firstLineChars="100"/>
            </w:pPr>
            <w:r>
              <w:rPr>
                <w:rFonts w:hint="eastAsia" w:ascii="微软雅黑" w:hAnsi="微软雅黑"/>
                <w:b/>
                <w:color w:val="833C0B"/>
                <w:spacing w:val="-8"/>
              </w:rPr>
              <w:t>【学生】观看、思考、讨论、</w:t>
            </w:r>
            <w:r>
              <w:rPr>
                <w:rFonts w:ascii="微软雅黑" w:hAnsi="微软雅黑"/>
                <w:b/>
                <w:color w:val="833C0B"/>
                <w:spacing w:val="-8"/>
              </w:rPr>
              <w:t>计算</w:t>
            </w:r>
          </w:p>
        </w:tc>
      </w:tr>
      <w:tr w14:paraId="4C90C92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34F6BC11">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589B8CB8">
            <w:pPr>
              <w:pStyle w:val="4"/>
              <w:ind w:firstLine="180" w:firstLineChars="100"/>
              <w:rPr>
                <w:b/>
                <w:lang w:bidi="ar"/>
              </w:rPr>
            </w:pPr>
            <w:r>
              <w:rPr>
                <w:rFonts w:hint="eastAsia" w:ascii="微软雅黑" w:hAnsi="微软雅黑"/>
                <w:b/>
                <w:color w:val="1F4E79"/>
              </w:rPr>
              <w:t>【教师】通过学生的计算结果</w:t>
            </w:r>
            <w:r>
              <w:rPr>
                <w:rFonts w:ascii="微软雅黑" w:hAnsi="微软雅黑"/>
                <w:b/>
                <w:color w:val="1F4E79"/>
              </w:rPr>
              <w:t>和</w:t>
            </w:r>
            <w:r>
              <w:rPr>
                <w:rFonts w:hint="eastAsia" w:ascii="微软雅黑" w:hAnsi="微软雅黑"/>
                <w:b/>
                <w:color w:val="1F4E79"/>
              </w:rPr>
              <w:t>遇到的</w:t>
            </w:r>
            <w:r>
              <w:rPr>
                <w:rFonts w:ascii="微软雅黑" w:hAnsi="微软雅黑"/>
                <w:b/>
                <w:color w:val="1F4E79"/>
              </w:rPr>
              <w:t>问题，引入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，讲解关税完税价格的确定，以及关税应纳税额的计算等知识</w:t>
            </w:r>
          </w:p>
          <w:p w14:paraId="39E24905">
            <w:pPr>
              <w:pStyle w:val="4"/>
              <w:ind w:firstLine="360" w:firstLineChars="200"/>
              <w:rPr>
                <w:rFonts w:hint="default" w:eastAsia="微软雅黑"/>
                <w:b/>
                <w:lang w:val="en-US" w:eastAsia="zh-CN" w:bidi="ar"/>
              </w:rPr>
            </w:pPr>
            <w:r>
              <w:rPr>
                <w:rFonts w:hint="eastAsia"/>
                <w:b/>
                <w:lang w:val="en-US" w:eastAsia="zh-CN" w:bidi="ar"/>
              </w:rPr>
              <w:t>任务二  关税应纳税额的计算</w:t>
            </w:r>
          </w:p>
          <w:p w14:paraId="725153DC">
            <w:pPr>
              <w:pStyle w:val="4"/>
              <w:ind w:firstLine="360" w:firstLineChars="200"/>
              <w:rPr>
                <w:b/>
                <w:lang w:bidi="ar"/>
              </w:rPr>
            </w:pPr>
            <w:r>
              <w:rPr>
                <w:rFonts w:hint="eastAsia"/>
                <w:b/>
                <w:lang w:bidi="ar"/>
              </w:rPr>
              <w:t>一、完税价格的确定</w:t>
            </w:r>
          </w:p>
          <w:p w14:paraId="5CE6C7D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【教师】讲解关税完税价格的确定</w:t>
            </w:r>
          </w:p>
          <w:p w14:paraId="2EE33B99">
            <w:pPr>
              <w:pStyle w:val="4"/>
              <w:ind w:firstLine="360" w:firstLineChars="200"/>
              <w:jc w:val="left"/>
              <w:rPr>
                <w:lang w:bidi="ar"/>
              </w:rPr>
            </w:pPr>
            <w:r>
              <w:rPr>
                <w:rFonts w:hint="eastAsia"/>
                <w:lang w:bidi="ar"/>
              </w:rPr>
              <w:t>关税的计税依据是进（出）口货物的完税价格或数量。其中，完税价格是指海关按照有关规定对进（出）口货物进行审核、评估，最终确定的价格。完税价格可分为进口货物的完税价格和出口货物的完税价格。</w:t>
            </w:r>
          </w:p>
          <w:p w14:paraId="615362E2">
            <w:pPr>
              <w:pStyle w:val="4"/>
              <w:numPr>
                <w:ilvl w:val="0"/>
                <w:numId w:val="1"/>
              </w:numPr>
              <w:jc w:val="left"/>
              <w:rPr>
                <w:b/>
                <w:lang w:bidi="ar"/>
              </w:rPr>
            </w:pPr>
            <w:r>
              <w:rPr>
                <w:rFonts w:hint="eastAsia"/>
                <w:b/>
                <w:lang w:bidi="ar"/>
              </w:rPr>
              <w:t>一般进口货物完税价格的确定</w:t>
            </w:r>
          </w:p>
          <w:p w14:paraId="7D70166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【教师】讲解关税一般进口货物完税价格的确定</w:t>
            </w:r>
          </w:p>
          <w:p w14:paraId="165CDF82">
            <w:pPr>
              <w:pStyle w:val="4"/>
              <w:ind w:firstLine="360" w:firstLineChars="200"/>
              <w:jc w:val="left"/>
              <w:rPr>
                <w:lang w:bidi="ar"/>
              </w:rPr>
            </w:pPr>
            <w:r>
              <w:rPr>
                <w:rFonts w:hint="eastAsia"/>
                <w:lang w:bidi="ar"/>
              </w:rPr>
              <w:t>1．成交价格估价方法</w:t>
            </w:r>
          </w:p>
          <w:p w14:paraId="44FDCCDE">
            <w:pPr>
              <w:pStyle w:val="4"/>
              <w:ind w:firstLine="360" w:firstLineChars="200"/>
              <w:jc w:val="left"/>
              <w:rPr>
                <w:lang w:bidi="ar"/>
              </w:rPr>
            </w:pPr>
            <w:r>
              <w:rPr>
                <w:rFonts w:hint="eastAsia"/>
                <w:lang w:bidi="ar"/>
              </w:rPr>
              <w:t>进口货物的完税价格包括货物的成交价格和货物运抵我国境内输入地点起卸前的运输及其相关费用、保险费。其中，进口货物的成交价格是指买方为购买该货物并按有关规定调整后的实付或应付价格。一般情况下，下列费用应计入进口货物的完税价格。</w:t>
            </w:r>
          </w:p>
          <w:p w14:paraId="106301F1">
            <w:pPr>
              <w:pStyle w:val="4"/>
              <w:ind w:firstLine="360" w:firstLineChars="200"/>
              <w:jc w:val="left"/>
              <w:rPr>
                <w:lang w:bidi="ar"/>
              </w:rPr>
            </w:pPr>
            <w:r>
              <w:rPr>
                <w:rFonts w:hint="eastAsia"/>
                <w:lang w:bidi="ar"/>
              </w:rPr>
              <w:t>（1）由买方负担的除购货佣金以外的佣金和经纪费。</w:t>
            </w:r>
          </w:p>
          <w:p w14:paraId="3DB25260">
            <w:pPr>
              <w:pStyle w:val="4"/>
              <w:shd w:val="clear" w:color="auto" w:fill="FDF3ED"/>
              <w:ind w:firstLine="360" w:firstLineChars="200"/>
              <w:rPr>
                <w:rFonts w:ascii="MS Mincho" w:hAnsi="MS Mincho" w:cs="MS Mincho"/>
                <w:b/>
              </w:rPr>
            </w:pPr>
            <w:r>
              <w:rPr>
                <w:rFonts w:hint="eastAsia"/>
                <w:b/>
              </w:rPr>
              <w:t>【课堂互动】</w:t>
            </w:r>
          </w:p>
          <w:p w14:paraId="5591E400">
            <w:pPr>
              <w:pStyle w:val="4"/>
              <w:shd w:val="clear" w:color="auto" w:fill="FDF3ED"/>
              <w:ind w:firstLine="360" w:firstLineChars="200"/>
              <w:rPr>
                <w:b/>
              </w:rPr>
            </w:pPr>
            <w:r>
              <w:rPr>
                <w:rFonts w:ascii="MS Mincho" w:hAnsi="MS Mincho" w:cs="MS Mincho"/>
                <w:b/>
              </w:rPr>
              <w:t>✈</w:t>
            </w:r>
            <w:r>
              <w:rPr>
                <w:rFonts w:hint="eastAsia"/>
                <w:b/>
              </w:rPr>
              <w:t>【教师】提出问题</w:t>
            </w:r>
          </w:p>
          <w:p w14:paraId="426C6936">
            <w:pPr>
              <w:pStyle w:val="4"/>
              <w:shd w:val="clear" w:color="auto" w:fill="FDF3ED"/>
              <w:ind w:firstLine="360" w:firstLineChars="200"/>
            </w:pPr>
            <w:r>
              <w:rPr>
                <w:rFonts w:hint="eastAsia"/>
              </w:rPr>
              <w:t>购货佣金是指什么？经纪费是指什么？</w:t>
            </w:r>
          </w:p>
          <w:p w14:paraId="25ED477F">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52A3F07A">
            <w:pPr>
              <w:pStyle w:val="4"/>
              <w:shd w:val="clear" w:color="auto" w:fill="FDF3ED"/>
              <w:ind w:firstLine="360" w:firstLineChars="200"/>
              <w:rPr>
                <w:b/>
              </w:rPr>
            </w:pPr>
            <w:r>
              <w:rPr>
                <w:rFonts w:ascii="MS Mincho" w:hAnsi="MS Mincho" w:cs="MS Mincho"/>
                <w:b/>
              </w:rPr>
              <w:t>✈</w:t>
            </w:r>
            <w:r>
              <w:rPr>
                <w:rFonts w:hint="eastAsia"/>
                <w:b/>
              </w:rPr>
              <w:t>【教师】总结学生的回答</w:t>
            </w:r>
          </w:p>
          <w:p w14:paraId="13CA6F3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购货佣金是指买方为购买货物向自己的采购代理人支付的劳务费用；经纪费是指买方为购买货物向代表双方利益的经纪人支付的劳务费用。</w:t>
            </w:r>
          </w:p>
          <w:p w14:paraId="6546FBCB">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【学生】聆听、理解、记录</w:t>
            </w:r>
          </w:p>
          <w:p w14:paraId="6427911F">
            <w:pPr>
              <w:pStyle w:val="4"/>
              <w:ind w:firstLine="360" w:firstLineChars="200"/>
              <w:jc w:val="left"/>
              <w:rPr>
                <w:lang w:bidi="ar"/>
              </w:rPr>
            </w:pPr>
            <w:r>
              <w:rPr>
                <w:rFonts w:hint="eastAsia"/>
                <w:lang w:bidi="ar"/>
              </w:rPr>
              <w:t>（2）由买方负担的与该货物视为一体的容器费用。</w:t>
            </w:r>
          </w:p>
          <w:p w14:paraId="368FA0BE">
            <w:pPr>
              <w:pStyle w:val="4"/>
              <w:ind w:firstLine="360" w:firstLineChars="200"/>
              <w:jc w:val="left"/>
              <w:rPr>
                <w:lang w:bidi="ar"/>
              </w:rPr>
            </w:pPr>
            <w:r>
              <w:rPr>
                <w:rFonts w:hint="eastAsia"/>
                <w:lang w:bidi="ar"/>
              </w:rPr>
              <w:t>（3）由买方负担的包装材料费用和包装劳务费用。</w:t>
            </w:r>
          </w:p>
          <w:p w14:paraId="67013C61">
            <w:pPr>
              <w:pStyle w:val="4"/>
              <w:ind w:firstLine="360" w:firstLineChars="200"/>
              <w:jc w:val="left"/>
              <w:rPr>
                <w:lang w:bidi="ar"/>
              </w:rPr>
            </w:pPr>
            <w:r>
              <w:rPr>
                <w:rFonts w:hint="eastAsia"/>
                <w:lang w:bidi="ar"/>
              </w:rPr>
              <w:t>（4）与该货物的生产和向我国境内销售有关的，由买方以免费或者以低于成本的方式提供并可以按适当比例分摊的料件（指材料、部件、零件等，下同）、工具、模具、消耗材料及类似货物的价款，以及在境外开发、设计等相关服务的费用。</w:t>
            </w:r>
          </w:p>
          <w:p w14:paraId="2302BC64">
            <w:pPr>
              <w:pStyle w:val="4"/>
              <w:ind w:firstLine="360" w:firstLineChars="200"/>
              <w:jc w:val="left"/>
              <w:rPr>
                <w:lang w:bidi="ar"/>
              </w:rPr>
            </w:pPr>
            <w:r>
              <w:rPr>
                <w:rFonts w:hint="eastAsia"/>
                <w:lang w:bidi="ar"/>
              </w:rPr>
              <w:t>（5）与该货物有关并作为卖方向我国销售该货物的一项条件，应当由买方直接或间接支付的特许权使用费。</w:t>
            </w:r>
          </w:p>
          <w:p w14:paraId="37889618">
            <w:pPr>
              <w:pStyle w:val="4"/>
              <w:shd w:val="clear" w:color="auto" w:fill="FDF3ED"/>
              <w:ind w:firstLine="360" w:firstLineChars="200"/>
              <w:rPr>
                <w:rFonts w:ascii="MS Mincho" w:hAnsi="MS Mincho" w:cs="MS Mincho"/>
                <w:b/>
              </w:rPr>
            </w:pPr>
            <w:r>
              <w:rPr>
                <w:rFonts w:hint="eastAsia"/>
                <w:b/>
              </w:rPr>
              <w:t>【课堂互动】</w:t>
            </w:r>
          </w:p>
          <w:p w14:paraId="042D939E">
            <w:pPr>
              <w:pStyle w:val="4"/>
              <w:shd w:val="clear" w:color="auto" w:fill="FDF3ED"/>
              <w:ind w:firstLine="360" w:firstLineChars="200"/>
              <w:rPr>
                <w:b/>
              </w:rPr>
            </w:pPr>
            <w:r>
              <w:rPr>
                <w:rFonts w:ascii="MS Mincho" w:hAnsi="MS Mincho" w:cs="MS Mincho"/>
                <w:b/>
              </w:rPr>
              <w:t>✈</w:t>
            </w:r>
            <w:r>
              <w:rPr>
                <w:rFonts w:hint="eastAsia"/>
                <w:b/>
              </w:rPr>
              <w:t>【教师】提出问题</w:t>
            </w:r>
          </w:p>
          <w:p w14:paraId="70222FDD">
            <w:pPr>
              <w:pStyle w:val="4"/>
              <w:shd w:val="clear" w:color="auto" w:fill="FDF3ED"/>
              <w:ind w:firstLine="360" w:firstLineChars="200"/>
            </w:pPr>
            <w:r>
              <w:rPr>
                <w:rFonts w:hint="eastAsia"/>
              </w:rPr>
              <w:t>特许权费用是指什么？</w:t>
            </w:r>
          </w:p>
          <w:p w14:paraId="476357CB">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02E39AC9">
            <w:pPr>
              <w:pStyle w:val="4"/>
              <w:shd w:val="clear" w:color="auto" w:fill="FDF3ED"/>
              <w:ind w:firstLine="360" w:firstLineChars="200"/>
              <w:rPr>
                <w:b/>
              </w:rPr>
            </w:pPr>
            <w:r>
              <w:rPr>
                <w:rFonts w:ascii="MS Mincho" w:hAnsi="MS Mincho" w:cs="MS Mincho"/>
                <w:b/>
              </w:rPr>
              <w:t>✈</w:t>
            </w:r>
            <w:r>
              <w:rPr>
                <w:rFonts w:hint="eastAsia"/>
                <w:b/>
              </w:rPr>
              <w:t>【教师】总结学生的回答</w:t>
            </w:r>
          </w:p>
          <w:p w14:paraId="07A565E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特许权使用费是指买方为获得与进口货物相关的并受著作权保护的作品、专利、商标、专有技术和其他权利的使用许可而支付的费用。</w:t>
            </w:r>
          </w:p>
          <w:p w14:paraId="13CFDB54">
            <w:pPr>
              <w:shd w:val="clear" w:color="auto" w:fill="FDF3ED"/>
              <w:ind w:firstLine="402" w:firstLineChars="200"/>
              <w:rPr>
                <w:rFonts w:ascii="微软雅黑" w:hAnsi="微软雅黑" w:eastAsia="微软雅黑"/>
                <w:b/>
                <w:color w:val="833C0B"/>
                <w:sz w:val="18"/>
              </w:rPr>
            </w:pPr>
            <w:r>
              <w:rPr>
                <w:rFonts w:ascii="MS Mincho" w:hAnsi="MS Mincho" w:cs="MS Mincho"/>
                <w:b/>
              </w:rPr>
              <w:t>✈</w:t>
            </w:r>
            <w:r>
              <w:rPr>
                <w:rFonts w:hint="eastAsia" w:ascii="Times New Roman" w:hAnsi="Times New Roman" w:eastAsia="微软雅黑"/>
                <w:b/>
                <w:sz w:val="18"/>
              </w:rPr>
              <w:t>【学生】聆听、理解、记录</w:t>
            </w:r>
          </w:p>
          <w:p w14:paraId="098BA3AA">
            <w:pPr>
              <w:pStyle w:val="4"/>
              <w:ind w:firstLine="360" w:firstLineChars="200"/>
              <w:jc w:val="left"/>
              <w:rPr>
                <w:lang w:bidi="ar"/>
              </w:rPr>
            </w:pPr>
            <w:r>
              <w:rPr>
                <w:rFonts w:hint="eastAsia"/>
                <w:lang w:bidi="ar"/>
              </w:rPr>
              <w:t>（6）卖方直接或间接从买方对该货物进口后转售、处置或使用所得中获得的收益。</w:t>
            </w:r>
          </w:p>
          <w:p w14:paraId="421207A8">
            <w:pPr>
              <w:pStyle w:val="4"/>
              <w:ind w:firstLine="360" w:firstLineChars="200"/>
              <w:jc w:val="left"/>
              <w:rPr>
                <w:lang w:bidi="ar"/>
              </w:rPr>
            </w:pPr>
            <w:r>
              <w:rPr>
                <w:rFonts w:hint="eastAsia"/>
                <w:lang w:bidi="ar"/>
              </w:rPr>
              <w:t>但是，下列能与进口货物实付或者应付价格进行区分的费用，不得计入完税价格。</w:t>
            </w:r>
          </w:p>
          <w:p w14:paraId="67F17D64">
            <w:pPr>
              <w:pStyle w:val="4"/>
              <w:ind w:left="200" w:leftChars="100" w:firstLine="360" w:firstLineChars="200"/>
              <w:jc w:val="left"/>
              <w:rPr>
                <w:lang w:bidi="ar"/>
              </w:rPr>
            </w:pPr>
            <w:r>
              <w:rPr>
                <w:rFonts w:hint="eastAsia"/>
                <w:lang w:bidi="ar"/>
              </w:rPr>
              <w:t>1）厂房、机械、设备等货物进口后的基建、安装、装配、维修和技术服务的费用。</w:t>
            </w:r>
          </w:p>
          <w:p w14:paraId="43ED7B51">
            <w:pPr>
              <w:pStyle w:val="4"/>
              <w:ind w:left="200" w:leftChars="100" w:firstLine="360" w:firstLineChars="200"/>
              <w:jc w:val="left"/>
              <w:rPr>
                <w:lang w:bidi="ar"/>
              </w:rPr>
            </w:pPr>
            <w:r>
              <w:rPr>
                <w:rFonts w:hint="eastAsia"/>
                <w:lang w:bidi="ar"/>
              </w:rPr>
              <w:t>2）货物运抵我国境内输入地点之后的运输费用、保险费和其他相关费用。</w:t>
            </w:r>
          </w:p>
          <w:p w14:paraId="4049D244">
            <w:pPr>
              <w:pStyle w:val="4"/>
              <w:ind w:left="200" w:leftChars="100" w:firstLine="360" w:firstLineChars="200"/>
              <w:jc w:val="left"/>
              <w:rPr>
                <w:lang w:bidi="ar"/>
              </w:rPr>
            </w:pPr>
            <w:r>
              <w:rPr>
                <w:rFonts w:hint="eastAsia"/>
                <w:lang w:bidi="ar"/>
              </w:rPr>
              <w:t>3）缴纳的进口关税及其他国内税款。</w:t>
            </w:r>
          </w:p>
          <w:p w14:paraId="194D4981">
            <w:pPr>
              <w:pStyle w:val="4"/>
              <w:ind w:left="200" w:leftChars="100" w:firstLine="360" w:firstLineChars="200"/>
              <w:jc w:val="left"/>
              <w:rPr>
                <w:lang w:bidi="ar"/>
              </w:rPr>
            </w:pPr>
            <w:r>
              <w:rPr>
                <w:rFonts w:hint="eastAsia"/>
                <w:lang w:bidi="ar"/>
              </w:rPr>
              <w:t>4）为在境内复制进口货物而支付的费用。</w:t>
            </w:r>
          </w:p>
          <w:p w14:paraId="44D9E48E">
            <w:pPr>
              <w:pStyle w:val="4"/>
              <w:ind w:left="200" w:leftChars="100" w:firstLine="360" w:firstLineChars="200"/>
              <w:jc w:val="left"/>
              <w:rPr>
                <w:lang w:bidi="ar"/>
              </w:rPr>
            </w:pPr>
            <w:r>
              <w:rPr>
                <w:rFonts w:hint="eastAsia"/>
                <w:lang w:bidi="ar"/>
              </w:rPr>
              <w:t>5）境内外技术培训费用及境外考察费用。</w:t>
            </w:r>
          </w:p>
          <w:p w14:paraId="61C8D074">
            <w:pPr>
              <w:pStyle w:val="4"/>
              <w:ind w:left="200" w:leftChars="100" w:firstLine="360" w:firstLineChars="200"/>
              <w:jc w:val="left"/>
              <w:rPr>
                <w:lang w:bidi="ar"/>
              </w:rPr>
            </w:pPr>
            <w:r>
              <w:rPr>
                <w:rFonts w:hint="eastAsia"/>
                <w:lang w:bidi="ar"/>
              </w:rPr>
              <w:t>6）符合条件的为购买进口货物而融资所产生的利息费用。</w:t>
            </w:r>
          </w:p>
          <w:p w14:paraId="276C2ADA">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利用成交价格估价法确定完税价格的方法</w:t>
            </w:r>
          </w:p>
          <w:p w14:paraId="71C0D62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4</w:t>
            </w:r>
            <w:r>
              <w:rPr>
                <w:rFonts w:hint="eastAsia" w:ascii="Times New Roman" w:hAnsi="Times New Roman" w:eastAsia="微软雅黑"/>
                <w:b/>
                <w:sz w:val="18"/>
              </w:rPr>
              <w:t>-1】</w:t>
            </w:r>
            <w:r>
              <w:rPr>
                <w:rFonts w:hint="eastAsia" w:ascii="Times New Roman" w:hAnsi="Times New Roman" w:eastAsia="微软雅黑"/>
                <w:sz w:val="18"/>
              </w:rPr>
              <w:t>某大型贸易公司进口一批货物，支出明细如下：支付进口货物买价450万元；支付购货佣金12万元；支付经纪费8万元；支付货物运抵我国海关地前的运输费用35万元，装卸费用和保险费用20万元；支付货物从海关地运往公司的运输费用10万元，装卸费用和保险费用5万元。请计算该批货物的进口完税价格。</w:t>
            </w:r>
          </w:p>
          <w:p w14:paraId="29371497">
            <w:pPr>
              <w:pStyle w:val="4"/>
              <w:shd w:val="clear" w:color="auto" w:fill="FDF3ED"/>
              <w:ind w:firstLine="360" w:firstLineChars="200"/>
              <w:rPr>
                <w:b/>
              </w:rPr>
            </w:pPr>
            <w:r>
              <w:rPr>
                <w:rFonts w:hint="eastAsia"/>
                <w:b/>
              </w:rPr>
              <w:t>【解析】</w:t>
            </w:r>
          </w:p>
          <w:p w14:paraId="4BB80C9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进口完税价格=450+8+35+20=513万元</w:t>
            </w:r>
          </w:p>
          <w:p w14:paraId="6392F728">
            <w:pPr>
              <w:shd w:val="clear" w:color="auto" w:fill="FDF3ED"/>
              <w:ind w:firstLine="360" w:firstLineChars="200"/>
              <w:rPr>
                <w:rFonts w:hint="eastAsia"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573EE6C0">
            <w:pPr>
              <w:pStyle w:val="4"/>
              <w:ind w:firstLine="360" w:firstLineChars="200"/>
              <w:jc w:val="left"/>
              <w:rPr>
                <w:lang w:bidi="ar"/>
              </w:rPr>
            </w:pPr>
            <w:r>
              <w:rPr>
                <w:rFonts w:hint="eastAsia"/>
                <w:lang w:bidi="ar"/>
              </w:rPr>
              <w:t>2．海关估价方法</w:t>
            </w:r>
          </w:p>
          <w:p w14:paraId="1201703B">
            <w:pPr>
              <w:pStyle w:val="4"/>
              <w:ind w:firstLine="360" w:firstLineChars="200"/>
              <w:jc w:val="left"/>
              <w:rPr>
                <w:lang w:bidi="ar"/>
              </w:rPr>
            </w:pPr>
            <w:r>
              <w:rPr>
                <w:rFonts w:hint="eastAsia"/>
                <w:lang w:bidi="ar"/>
              </w:rPr>
              <w:t>进口货物的价格不符合成交价格条件或成交价格不能确定的，海关应当依次按照相同货物成交价格估价方法、类似货物成交价格估价方法、倒扣价格估价方法、计算价格估价方法及其他合理估价方法，估定进口货物完税价格。</w:t>
            </w:r>
          </w:p>
          <w:p w14:paraId="37963014">
            <w:pPr>
              <w:pStyle w:val="4"/>
              <w:ind w:firstLine="360" w:firstLineChars="200"/>
              <w:jc w:val="left"/>
              <w:rPr>
                <w:lang w:bidi="ar"/>
              </w:rPr>
            </w:pPr>
            <w:r>
              <w:rPr>
                <w:rFonts w:hint="eastAsia"/>
                <w:lang w:bidi="ar"/>
              </w:rPr>
              <w:t>（1）相同货物成交价格估价方法。相同货物成交价格估价方法是指海关以与进口货物同时或大约同时向我国境内销售的相同货物的成交价格为依据，估定进口货物完税价格的方法。</w:t>
            </w:r>
          </w:p>
          <w:p w14:paraId="20E70AB9">
            <w:pPr>
              <w:pStyle w:val="4"/>
              <w:ind w:firstLine="360" w:firstLineChars="200"/>
              <w:jc w:val="left"/>
              <w:rPr>
                <w:lang w:bidi="ar"/>
              </w:rPr>
            </w:pPr>
            <w:r>
              <w:rPr>
                <w:rFonts w:hint="eastAsia"/>
                <w:lang w:bidi="ar"/>
              </w:rPr>
              <w:t>（2）类似货物成交价格估价方法。类似货物成交价格估价方法是指海关以与进口货物同时或大约同时向我国境内销售的类似货物的成交价格为依据，估定进口货物完税价格的方法。</w:t>
            </w:r>
          </w:p>
          <w:p w14:paraId="1DF07840">
            <w:pPr>
              <w:pStyle w:val="4"/>
              <w:ind w:firstLine="360" w:firstLineChars="200"/>
              <w:jc w:val="left"/>
              <w:rPr>
                <w:lang w:bidi="ar"/>
              </w:rPr>
            </w:pPr>
            <w:r>
              <w:rPr>
                <w:rFonts w:hint="eastAsia"/>
                <w:lang w:bidi="ar"/>
              </w:rPr>
              <w:t>（3）倒扣价格估价方法。倒扣价格估价方法是指海关以进口货物、与进口货物相同或类似的货物在我国境内的销售价格为基础，扣除境内发生的有关费用后，估定进口货物完税价格的方法。</w:t>
            </w:r>
          </w:p>
          <w:p w14:paraId="6874D630">
            <w:pPr>
              <w:pStyle w:val="4"/>
              <w:ind w:firstLine="360" w:firstLineChars="200"/>
              <w:jc w:val="left"/>
              <w:rPr>
                <w:lang w:bidi="ar"/>
              </w:rPr>
            </w:pPr>
            <w:r>
              <w:rPr>
                <w:rFonts w:hint="eastAsia"/>
                <w:lang w:bidi="ar"/>
              </w:rPr>
              <w:t>（4）计算价格估价方法。计算价格估价方法是指海关以下列各项的总和为基础，估定进口货物完税价格的方法：① 生产该货物所使用的料件成本和加工费用。② 向我国境内销售同等级或同种类货物通常的利润和一般费用。③ 该货物运抵境内输入地点起卸前的运输及其相关费用、保险费。</w:t>
            </w:r>
          </w:p>
          <w:p w14:paraId="6F369E1C">
            <w:pPr>
              <w:pStyle w:val="4"/>
              <w:ind w:firstLine="360" w:firstLineChars="200"/>
              <w:jc w:val="left"/>
              <w:rPr>
                <w:lang w:bidi="ar"/>
              </w:rPr>
            </w:pPr>
            <w:r>
              <w:rPr>
                <w:rFonts w:hint="eastAsia"/>
                <w:lang w:bidi="ar"/>
              </w:rPr>
              <w:t>（5）其他合理估价方法。如果按照上述几种方法仍不能估定进口货物的完税价格，海关可按照其他合理方法进行估定。</w:t>
            </w:r>
          </w:p>
          <w:p w14:paraId="415DCAFC">
            <w:pPr>
              <w:pStyle w:val="4"/>
              <w:shd w:val="clear" w:color="auto" w:fill="FDF3ED"/>
              <w:ind w:firstLine="360" w:firstLineChars="200"/>
              <w:rPr>
                <w:rFonts w:ascii="MS Mincho" w:hAnsi="MS Mincho" w:cs="MS Mincho"/>
                <w:b/>
              </w:rPr>
            </w:pPr>
            <w:r>
              <w:rPr>
                <w:rFonts w:hint="eastAsia"/>
                <w:b/>
              </w:rPr>
              <w:t>【知识拓展】</w:t>
            </w:r>
          </w:p>
          <w:p w14:paraId="77AF0A10">
            <w:pPr>
              <w:pStyle w:val="4"/>
              <w:shd w:val="clear" w:color="auto" w:fill="FDF3ED"/>
              <w:ind w:firstLine="360" w:firstLineChars="200"/>
              <w:rPr>
                <w:b/>
              </w:rPr>
            </w:pPr>
            <w:r>
              <w:rPr>
                <w:rFonts w:ascii="MS Mincho" w:hAnsi="MS Mincho" w:cs="MS Mincho"/>
                <w:b/>
              </w:rPr>
              <w:t>✈</w:t>
            </w:r>
            <w:r>
              <w:rPr>
                <w:rFonts w:hint="eastAsia"/>
                <w:b/>
              </w:rPr>
              <w:t>【教师】讲解倒扣价格估价方法和计算价格估价方法的相关知识</w:t>
            </w:r>
          </w:p>
          <w:p w14:paraId="4ECFFE4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纳税人向海关提供有关资料后，可以提出申请，颠倒倒扣价格估价方法和计算价格估价方法的适用次序。</w:t>
            </w:r>
          </w:p>
          <w:p w14:paraId="1DEB593E">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75C2A2B6">
            <w:pPr>
              <w:pStyle w:val="4"/>
              <w:numPr>
                <w:ilvl w:val="0"/>
                <w:numId w:val="1"/>
              </w:numPr>
              <w:jc w:val="left"/>
              <w:rPr>
                <w:b/>
                <w:lang w:bidi="ar"/>
              </w:rPr>
            </w:pPr>
            <w:r>
              <w:rPr>
                <w:rFonts w:hint="eastAsia"/>
                <w:b/>
                <w:lang w:bidi="ar"/>
              </w:rPr>
              <w:t>特殊进口货物完税价格的确定</w:t>
            </w:r>
          </w:p>
          <w:p w14:paraId="20EEB370">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【教师】讲解关税特殊进口货物完税价格的确定</w:t>
            </w:r>
          </w:p>
          <w:p w14:paraId="14C0DF4D">
            <w:pPr>
              <w:pStyle w:val="4"/>
              <w:ind w:firstLine="360" w:firstLineChars="200"/>
              <w:jc w:val="left"/>
              <w:rPr>
                <w:lang w:bidi="ar"/>
              </w:rPr>
            </w:pPr>
            <w:r>
              <w:rPr>
                <w:rFonts w:hint="eastAsia"/>
                <w:lang w:bidi="ar"/>
              </w:rPr>
              <w:t>以某些特殊、灵活的贸易方式进口的货物，由于没有成交价格作为依据，其完税价格参照以下方法进行确定。</w:t>
            </w:r>
          </w:p>
          <w:p w14:paraId="5F3372C2">
            <w:pPr>
              <w:pStyle w:val="4"/>
              <w:ind w:firstLine="360" w:firstLineChars="200"/>
              <w:jc w:val="left"/>
              <w:rPr>
                <w:lang w:bidi="ar"/>
              </w:rPr>
            </w:pPr>
            <w:r>
              <w:rPr>
                <w:rFonts w:hint="eastAsia"/>
                <w:lang w:bidi="ar"/>
              </w:rPr>
              <w:t>（1）加工贸易进口料件及其制成品需要征税或内销补税的，海关按照一般进口货物的完税价格规定，审查确定其完税价格。</w:t>
            </w:r>
          </w:p>
          <w:p w14:paraId="574615A8">
            <w:pPr>
              <w:pStyle w:val="4"/>
              <w:ind w:firstLine="360" w:firstLineChars="200"/>
              <w:jc w:val="left"/>
              <w:rPr>
                <w:lang w:bidi="ar"/>
              </w:rPr>
            </w:pPr>
            <w:r>
              <w:rPr>
                <w:rFonts w:hint="eastAsia"/>
                <w:lang w:bidi="ar"/>
              </w:rPr>
              <w:t>（2）从保税区或出口加工区销往区外、从保税仓库出库内销的进口货物（加工贸易进口料件及其制成品除外），以海关审查确定的价格估定完税价格。对经审查销售价格不能确定的货物，海关应当按照一般进口货物估价方法的规定，估定其完税价格。如进口货物的销售价格中不含其在保税区、出口加工区或保税仓库中发生的仓储费用、运输费用及其他相关费用的，相关费用应当按照客观量化的数据资料予以计入。</w:t>
            </w:r>
          </w:p>
          <w:p w14:paraId="5D423753">
            <w:pPr>
              <w:pStyle w:val="4"/>
              <w:ind w:firstLine="360" w:firstLineChars="200"/>
              <w:jc w:val="left"/>
              <w:rPr>
                <w:lang w:bidi="ar"/>
              </w:rPr>
            </w:pPr>
            <w:r>
              <w:rPr>
                <w:rFonts w:hint="eastAsia"/>
                <w:lang w:bidi="ar"/>
              </w:rPr>
              <w:t>（3）运往境外修理的机械器具、运输工具或其他货物，出境时已向海关报明，并在海关规定的期限内复运进境的，其完税价格应当由海关以审查确定的境外修理费和料件费为基础审查确定。</w:t>
            </w:r>
          </w:p>
          <w:p w14:paraId="1154F49A">
            <w:pPr>
              <w:pStyle w:val="4"/>
              <w:ind w:firstLine="360" w:firstLineChars="200"/>
              <w:jc w:val="left"/>
              <w:rPr>
                <w:lang w:bidi="ar"/>
              </w:rPr>
            </w:pPr>
            <w:r>
              <w:rPr>
                <w:rFonts w:hint="eastAsia"/>
                <w:lang w:bidi="ar"/>
              </w:rPr>
              <w:t>（4）运往境外加工的货物，出境时已向海关报明，并在海关规定的期限内复运进境的，其完税价格应当由海关以审查确定的境外加工费、料件费，以及该货物复运进境的运输及其相关费用、保险费为基础审查确定。</w:t>
            </w:r>
          </w:p>
          <w:p w14:paraId="1CBD6F0F">
            <w:pPr>
              <w:pStyle w:val="4"/>
              <w:ind w:firstLine="360" w:firstLineChars="200"/>
              <w:jc w:val="left"/>
              <w:rPr>
                <w:lang w:bidi="ar"/>
              </w:rPr>
            </w:pPr>
            <w:r>
              <w:rPr>
                <w:rFonts w:hint="eastAsia"/>
                <w:lang w:bidi="ar"/>
              </w:rPr>
              <w:t>（5）经海关批准的暂时进境货物，其完税价格应当由海关按照一般进口货物估价方法的规定进行估定。</w:t>
            </w:r>
          </w:p>
          <w:p w14:paraId="7F42C7B3">
            <w:pPr>
              <w:pStyle w:val="4"/>
              <w:ind w:firstLine="360" w:firstLineChars="200"/>
              <w:jc w:val="left"/>
              <w:rPr>
                <w:lang w:bidi="ar"/>
              </w:rPr>
            </w:pPr>
            <w:r>
              <w:rPr>
                <w:rFonts w:hint="eastAsia"/>
                <w:lang w:bidi="ar"/>
              </w:rPr>
              <w:t>（6）对以租赁方式进口的货物，海关按照下列方法审查确定其完税价格：① 以支付租金的方式租赁的货物，在租赁期间以海关审查确定的租金作为完税价格，利息应当予以计入。② 留购的租赁货物，以海关审查确定的留购价格作为完税价格。③ 纳税人申请一次性缴纳税款的，经海关同意，按照一般进口货物估价方法的规定，估定其完税价格。</w:t>
            </w:r>
          </w:p>
          <w:p w14:paraId="681FE5C2">
            <w:pPr>
              <w:pStyle w:val="4"/>
              <w:ind w:firstLine="360" w:firstLineChars="200"/>
              <w:jc w:val="left"/>
              <w:rPr>
                <w:lang w:bidi="ar"/>
              </w:rPr>
            </w:pPr>
            <w:r>
              <w:rPr>
                <w:rFonts w:hint="eastAsia"/>
                <w:lang w:bidi="ar"/>
              </w:rPr>
              <w:t>（7）境内留购的进口货样、展览品和广告陈列品，以海关审查确定的留购价格作为完税价格。</w:t>
            </w:r>
          </w:p>
          <w:p w14:paraId="5A170D98">
            <w:pPr>
              <w:pStyle w:val="4"/>
              <w:ind w:firstLine="360" w:firstLineChars="200"/>
              <w:jc w:val="left"/>
              <w:rPr>
                <w:lang w:bidi="ar"/>
              </w:rPr>
            </w:pPr>
            <w:r>
              <w:rPr>
                <w:rFonts w:hint="eastAsia"/>
                <w:lang w:bidi="ar"/>
              </w:rPr>
              <w:t>（8）享受减税或免税的进口货物在转让或出售需要补税时，应当以海关审查确定的该货物原进口时的价格，扣除折旧部分价值作为完税价格。计算公式如下：</w:t>
            </w:r>
          </w:p>
          <w:p w14:paraId="538B4A1F">
            <w:pPr>
              <w:pStyle w:val="4"/>
              <w:shd w:val="clear" w:color="auto" w:fill="FDF3ED"/>
              <w:ind w:firstLine="360" w:firstLineChars="200"/>
              <w:jc w:val="center"/>
              <w:rPr>
                <w:b/>
                <w:lang w:bidi="ar"/>
              </w:rPr>
            </w:pPr>
            <w:r>
              <w:rPr>
                <w:rFonts w:hint="eastAsia"/>
                <w:b/>
                <w:lang w:bidi="ar"/>
              </w:rPr>
              <w:t>完税价格</w:t>
            </w:r>
            <w:r>
              <w:rPr>
                <w:b/>
                <w:lang w:bidi="ar"/>
              </w:rPr>
              <w:t>=</w:t>
            </w:r>
            <w:r>
              <w:rPr>
                <w:rFonts w:hint="eastAsia"/>
                <w:b/>
                <w:lang w:bidi="ar"/>
              </w:rPr>
              <w:t>海关审查确定的该货物原进口时的价格×［</w:t>
            </w:r>
            <w:r>
              <w:rPr>
                <w:b/>
                <w:lang w:bidi="ar"/>
              </w:rPr>
              <w:t>1−</w:t>
            </w:r>
            <w:r>
              <w:rPr>
                <w:rFonts w:hint="eastAsia"/>
                <w:b/>
                <w:lang w:bidi="ar"/>
              </w:rPr>
              <w:t>申请补税时</w:t>
            </w:r>
          </w:p>
          <w:p w14:paraId="50F2D2C1">
            <w:pPr>
              <w:pStyle w:val="4"/>
              <w:shd w:val="clear" w:color="auto" w:fill="FDF3ED"/>
              <w:ind w:firstLine="360" w:firstLineChars="200"/>
              <w:jc w:val="center"/>
              <w:rPr>
                <w:b/>
                <w:lang w:bidi="ar"/>
              </w:rPr>
            </w:pPr>
            <w:r>
              <w:rPr>
                <w:rFonts w:hint="eastAsia"/>
                <w:b/>
                <w:lang w:bidi="ar"/>
              </w:rPr>
              <w:t>实际已使用的时间（月）÷（监管年限×12）］</w:t>
            </w:r>
          </w:p>
          <w:p w14:paraId="46EA30A8">
            <w:pPr>
              <w:pStyle w:val="4"/>
              <w:ind w:firstLine="360" w:firstLineChars="200"/>
              <w:jc w:val="center"/>
              <w:rPr>
                <w:rFonts w:hint="eastAsia"/>
                <w:lang w:bidi="ar"/>
              </w:rPr>
            </w:pPr>
          </w:p>
          <w:p w14:paraId="373CB4CD">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特殊进口货物完税价格的确定方法</w:t>
            </w:r>
          </w:p>
          <w:p w14:paraId="4266460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4</w:t>
            </w:r>
            <w:r>
              <w:rPr>
                <w:rFonts w:ascii="Times New Roman" w:hAnsi="Times New Roman" w:eastAsia="微软雅黑"/>
                <w:b/>
                <w:sz w:val="18"/>
              </w:rPr>
              <w:t>-2</w:t>
            </w:r>
            <w:r>
              <w:rPr>
                <w:rFonts w:hint="eastAsia" w:ascii="Times New Roman" w:hAnsi="Times New Roman" w:eastAsia="微软雅黑"/>
                <w:b/>
                <w:sz w:val="18"/>
              </w:rPr>
              <w:t>】</w:t>
            </w:r>
            <w:r>
              <w:rPr>
                <w:rFonts w:hint="eastAsia" w:ascii="Times New Roman" w:hAnsi="Times New Roman" w:eastAsia="微软雅黑"/>
                <w:sz w:val="18"/>
              </w:rPr>
              <w:t>20</w:t>
            </w:r>
            <w:r>
              <w:rPr>
                <w:rFonts w:hint="eastAsia" w:ascii="Times New Roman" w:hAnsi="Times New Roman" w:eastAsia="微软雅黑"/>
                <w:sz w:val="18"/>
                <w:lang w:val="en-US" w:eastAsia="zh-CN"/>
              </w:rPr>
              <w:t>20</w:t>
            </w:r>
            <w:r>
              <w:rPr>
                <w:rFonts w:hint="eastAsia" w:ascii="Times New Roman" w:hAnsi="Times New Roman" w:eastAsia="微软雅黑"/>
                <w:sz w:val="18"/>
              </w:rPr>
              <w:t>年6月1日，甲公司由于承担国家重要工程项目，经批准免税进口了一套电子设备。202</w:t>
            </w:r>
            <w:r>
              <w:rPr>
                <w:rFonts w:hint="eastAsia" w:ascii="Times New Roman" w:hAnsi="Times New Roman" w:eastAsia="微软雅黑"/>
                <w:sz w:val="18"/>
                <w:lang w:val="en-US" w:eastAsia="zh-CN"/>
              </w:rPr>
              <w:t>3</w:t>
            </w:r>
            <w:r>
              <w:rPr>
                <w:rFonts w:hint="eastAsia" w:ascii="Times New Roman" w:hAnsi="Times New Roman" w:eastAsia="微软雅黑"/>
                <w:sz w:val="18"/>
              </w:rPr>
              <w:t>年</w:t>
            </w:r>
            <w:r>
              <w:rPr>
                <w:rFonts w:hint="eastAsia" w:ascii="Times New Roman" w:hAnsi="Times New Roman" w:eastAsia="微软雅黑"/>
                <w:sz w:val="18"/>
                <w:lang w:val="en-US" w:eastAsia="zh-CN"/>
              </w:rPr>
              <w:t>6</w:t>
            </w:r>
            <w:r>
              <w:rPr>
                <w:rFonts w:hint="eastAsia" w:ascii="Times New Roman" w:hAnsi="Times New Roman" w:eastAsia="微软雅黑"/>
                <w:sz w:val="18"/>
              </w:rPr>
              <w:t>月3</w:t>
            </w:r>
            <w:r>
              <w:rPr>
                <w:rFonts w:hint="eastAsia" w:ascii="Times New Roman" w:hAnsi="Times New Roman" w:eastAsia="微软雅黑"/>
                <w:sz w:val="18"/>
                <w:lang w:val="en-US" w:eastAsia="zh-CN"/>
              </w:rPr>
              <w:t>0</w:t>
            </w:r>
            <w:r>
              <w:rPr>
                <w:rFonts w:hint="eastAsia" w:ascii="Times New Roman" w:hAnsi="Times New Roman" w:eastAsia="微软雅黑"/>
                <w:sz w:val="18"/>
              </w:rPr>
              <w:t>日，因项目完工，公司将该设备出售。已知该电子设备进口时经海关审查确定的价格为600万元，适用的关税税率为10%，海关规定的监管年限为6年。请计算甲公司应补缴的关税税额。</w:t>
            </w:r>
          </w:p>
          <w:p w14:paraId="472F18CD">
            <w:pPr>
              <w:pStyle w:val="4"/>
              <w:shd w:val="clear" w:color="auto" w:fill="FDF3ED"/>
              <w:ind w:firstLine="360" w:firstLineChars="200"/>
              <w:rPr>
                <w:b/>
              </w:rPr>
            </w:pPr>
            <w:r>
              <w:rPr>
                <w:rFonts w:hint="eastAsia"/>
                <w:b/>
              </w:rPr>
              <w:t>【解析】</w:t>
            </w:r>
          </w:p>
          <w:p w14:paraId="175ACCA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应补缴的关税税额</w:t>
            </w:r>
            <w:r>
              <w:rPr>
                <w:rFonts w:ascii="Times New Roman" w:hAnsi="Times New Roman" w:eastAsia="微软雅黑"/>
                <w:sz w:val="18"/>
              </w:rPr>
              <w:t>=600×</w:t>
            </w:r>
            <w:r>
              <w:rPr>
                <w:rFonts w:hint="eastAsia" w:ascii="Times New Roman" w:hAnsi="Times New Roman" w:eastAsia="微软雅黑"/>
                <w:sz w:val="18"/>
              </w:rPr>
              <w:t>（</w:t>
            </w:r>
            <w:r>
              <w:rPr>
                <w:rFonts w:ascii="Times New Roman" w:hAnsi="Times New Roman" w:eastAsia="微软雅黑"/>
                <w:sz w:val="18"/>
              </w:rPr>
              <w:t>1−3÷6</w:t>
            </w:r>
            <w:r>
              <w:rPr>
                <w:rFonts w:hint="eastAsia" w:ascii="Times New Roman" w:hAnsi="Times New Roman" w:eastAsia="微软雅黑"/>
                <w:sz w:val="18"/>
              </w:rPr>
              <w:t>）×</w:t>
            </w:r>
            <w:r>
              <w:rPr>
                <w:rFonts w:ascii="Times New Roman" w:hAnsi="Times New Roman" w:eastAsia="微软雅黑"/>
                <w:sz w:val="18"/>
              </w:rPr>
              <w:t>10%=30</w:t>
            </w:r>
            <w:r>
              <w:rPr>
                <w:rFonts w:hint="eastAsia" w:ascii="Times New Roman" w:hAnsi="Times New Roman" w:eastAsia="微软雅黑"/>
                <w:sz w:val="18"/>
              </w:rPr>
              <w:t>万元</w:t>
            </w:r>
            <w:r>
              <w:rPr>
                <w:rFonts w:ascii="Times New Roman" w:hAnsi="Times New Roman" w:eastAsia="微软雅黑"/>
                <w:sz w:val="18"/>
              </w:rPr>
              <w:t xml:space="preserve"> </w:t>
            </w:r>
          </w:p>
          <w:p w14:paraId="5A58D7CD">
            <w:pPr>
              <w:shd w:val="clear" w:color="auto" w:fill="FDF3ED"/>
              <w:ind w:firstLine="360" w:firstLineChars="200"/>
              <w:rPr>
                <w:rFonts w:hint="eastAsia"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015D3185">
            <w:pPr>
              <w:pStyle w:val="4"/>
              <w:ind w:firstLine="360" w:firstLineChars="200"/>
              <w:jc w:val="left"/>
              <w:rPr>
                <w:lang w:bidi="ar"/>
              </w:rPr>
            </w:pPr>
            <w:r>
              <w:rPr>
                <w:rFonts w:hint="eastAsia"/>
                <w:lang w:bidi="ar"/>
              </w:rPr>
              <w:t>（9）以易货贸易、寄售、捐赠或赠送等其他方式进口的货物，应当按照一般进口货物估价方法的规定，估定完税价格。</w:t>
            </w:r>
          </w:p>
          <w:p w14:paraId="60E349B8">
            <w:pPr>
              <w:pStyle w:val="4"/>
              <w:ind w:firstLine="360" w:firstLineChars="200"/>
              <w:jc w:val="left"/>
              <w:rPr>
                <w:b/>
                <w:lang w:bidi="ar"/>
              </w:rPr>
            </w:pPr>
            <w:r>
              <w:rPr>
                <w:rFonts w:hint="eastAsia"/>
                <w:b/>
                <w:lang w:bidi="ar"/>
              </w:rPr>
              <w:t>（三）出口货物完税价格的确定</w:t>
            </w:r>
          </w:p>
          <w:p w14:paraId="11EBD9AE">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【教师】讲解关税出口货物完税价格的确定</w:t>
            </w:r>
          </w:p>
          <w:p w14:paraId="540FDDE3">
            <w:pPr>
              <w:pStyle w:val="4"/>
              <w:ind w:firstLine="360" w:firstLineChars="200"/>
              <w:jc w:val="left"/>
              <w:rPr>
                <w:lang w:bidi="ar"/>
              </w:rPr>
            </w:pPr>
            <w:r>
              <w:rPr>
                <w:rFonts w:hint="eastAsia"/>
                <w:lang w:bidi="ar"/>
              </w:rPr>
              <w:t>1．成交价格估价方法</w:t>
            </w:r>
          </w:p>
          <w:p w14:paraId="5A381223">
            <w:pPr>
              <w:pStyle w:val="4"/>
              <w:ind w:firstLine="360" w:firstLineChars="200"/>
              <w:jc w:val="left"/>
              <w:rPr>
                <w:lang w:bidi="ar"/>
              </w:rPr>
            </w:pPr>
            <w:r>
              <w:rPr>
                <w:rFonts w:hint="eastAsia"/>
                <w:lang w:bidi="ar"/>
              </w:rPr>
              <w:t>出口货物的完税价格由海关以该货物向境外销售的成交价格为基础审查确定，包括货物运至我国境内输出地点装载前的运输及其相关费用、保险费，不包括出口关税税额。</w:t>
            </w:r>
          </w:p>
          <w:p w14:paraId="300513DA">
            <w:pPr>
              <w:pStyle w:val="4"/>
              <w:ind w:firstLine="360" w:firstLineChars="200"/>
              <w:jc w:val="left"/>
              <w:rPr>
                <w:lang w:bidi="ar"/>
              </w:rPr>
            </w:pPr>
            <w:r>
              <w:rPr>
                <w:rFonts w:hint="eastAsia"/>
                <w:lang w:bidi="ar"/>
              </w:rPr>
              <w:t>出口货物的成交价格是指该货物出口销售到我国境外时，买方向卖方实付或应付的价格。出口货物的成交价格中含有支付给境外人员的佣金的，如果单独列明，应当扣除。</w:t>
            </w:r>
          </w:p>
          <w:p w14:paraId="381B94EC">
            <w:pPr>
              <w:pStyle w:val="4"/>
              <w:ind w:firstLine="360" w:firstLineChars="200"/>
              <w:jc w:val="left"/>
              <w:rPr>
                <w:lang w:bidi="ar"/>
              </w:rPr>
            </w:pPr>
            <w:r>
              <w:rPr>
                <w:rFonts w:hint="eastAsia"/>
                <w:lang w:bidi="ar"/>
              </w:rPr>
              <w:t>2．海关估价方法</w:t>
            </w:r>
          </w:p>
          <w:p w14:paraId="719FC212">
            <w:pPr>
              <w:pStyle w:val="4"/>
              <w:ind w:firstLine="360" w:firstLineChars="200"/>
              <w:jc w:val="left"/>
              <w:rPr>
                <w:lang w:bidi="ar"/>
              </w:rPr>
            </w:pPr>
            <w:r>
              <w:rPr>
                <w:rFonts w:hint="eastAsia"/>
                <w:lang w:bidi="ar"/>
              </w:rPr>
              <w:t>出口货物的成交价格不能确定时，海关经了解有关情况，并与纳税人进行价格磋商后，依次以下列价格估定出口货物的完税价格。</w:t>
            </w:r>
          </w:p>
          <w:p w14:paraId="79E8452A">
            <w:pPr>
              <w:pStyle w:val="4"/>
              <w:ind w:firstLine="360" w:firstLineChars="200"/>
              <w:jc w:val="left"/>
              <w:rPr>
                <w:lang w:bidi="ar"/>
              </w:rPr>
            </w:pPr>
            <w:r>
              <w:rPr>
                <w:rFonts w:hint="eastAsia"/>
                <w:lang w:bidi="ar"/>
              </w:rPr>
              <w:t>（1）与该货物同时或大约同时向同一国家或地区出口的相同货物的成交价格。</w:t>
            </w:r>
          </w:p>
          <w:p w14:paraId="34B5F529">
            <w:pPr>
              <w:pStyle w:val="4"/>
              <w:ind w:firstLine="360" w:firstLineChars="200"/>
              <w:jc w:val="left"/>
              <w:rPr>
                <w:lang w:bidi="ar"/>
              </w:rPr>
            </w:pPr>
            <w:r>
              <w:rPr>
                <w:rFonts w:hint="eastAsia"/>
                <w:lang w:bidi="ar"/>
              </w:rPr>
              <w:t>（2）与该货物同时或大约同时向同一国家或地区出口的类似货物的成交价格。</w:t>
            </w:r>
          </w:p>
          <w:p w14:paraId="09DB8648">
            <w:pPr>
              <w:pStyle w:val="4"/>
              <w:ind w:firstLine="360" w:firstLineChars="200"/>
              <w:jc w:val="left"/>
              <w:rPr>
                <w:lang w:bidi="ar"/>
              </w:rPr>
            </w:pPr>
            <w:r>
              <w:rPr>
                <w:rFonts w:hint="eastAsia"/>
                <w:lang w:bidi="ar"/>
              </w:rPr>
              <w:t>（3）根据境内生产相同或类似货物的成本、利润和一般费用、境内发生的运输及其相关费用和保险费计算所得的价格。</w:t>
            </w:r>
          </w:p>
          <w:p w14:paraId="75CBD9C9">
            <w:pPr>
              <w:pStyle w:val="4"/>
              <w:ind w:firstLine="360" w:firstLineChars="200"/>
              <w:jc w:val="left"/>
              <w:rPr>
                <w:lang w:bidi="ar"/>
              </w:rPr>
            </w:pPr>
            <w:r>
              <w:rPr>
                <w:rFonts w:hint="eastAsia"/>
                <w:lang w:bidi="ar"/>
              </w:rPr>
              <w:t>（4）以合理方法估定的价格。</w:t>
            </w:r>
          </w:p>
          <w:p w14:paraId="6DAD76C8">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6C9B04E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【教师】组织学生扫码观看“关税的分类”视频（详见教材），加深学生对所学知识的理解。</w:t>
            </w:r>
          </w:p>
          <w:p w14:paraId="2E254450">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3F59E8CE">
            <w:pPr>
              <w:pStyle w:val="4"/>
              <w:ind w:firstLine="360" w:firstLineChars="200"/>
              <w:jc w:val="left"/>
              <w:rPr>
                <w:b/>
                <w:lang w:bidi="ar"/>
              </w:rPr>
            </w:pPr>
            <w:r>
              <w:rPr>
                <w:rFonts w:hint="eastAsia"/>
                <w:b/>
                <w:lang w:bidi="ar"/>
              </w:rPr>
              <w:t>二、应纳税额的计算</w:t>
            </w:r>
          </w:p>
          <w:p w14:paraId="5CB5FC72">
            <w:pPr>
              <w:pStyle w:val="4"/>
              <w:ind w:firstLine="360" w:firstLineChars="200"/>
              <w:jc w:val="left"/>
              <w:rPr>
                <w:b/>
                <w:lang w:bidi="ar"/>
              </w:rPr>
            </w:pPr>
            <w:r>
              <w:rPr>
                <w:rFonts w:hint="eastAsia"/>
                <w:b/>
                <w:lang w:bidi="ar"/>
              </w:rPr>
              <w:t>（一）从价计征应纳税额的计算</w:t>
            </w:r>
          </w:p>
          <w:p w14:paraId="47A58D54">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【教师】讲解关税从价计征应纳税额的计算</w:t>
            </w:r>
          </w:p>
          <w:p w14:paraId="7AC8D721">
            <w:pPr>
              <w:pStyle w:val="4"/>
              <w:ind w:firstLine="360" w:firstLineChars="200"/>
              <w:jc w:val="left"/>
              <w:rPr>
                <w:lang w:bidi="ar"/>
              </w:rPr>
            </w:pPr>
            <w:r>
              <w:rPr>
                <w:rFonts w:hint="eastAsia"/>
                <w:lang w:bidi="ar"/>
              </w:rPr>
              <w:t>从价计征是以进（出）口货物的完税价格为计税依据的一种关税计征方法。我国对进（出）口货物征收关税，主要采用从价计征的方法。从价计征应纳税额的计算公式如下：</w:t>
            </w:r>
          </w:p>
          <w:p w14:paraId="00CAF8EC">
            <w:pPr>
              <w:pStyle w:val="4"/>
              <w:ind w:firstLine="360" w:firstLineChars="200"/>
              <w:jc w:val="center"/>
              <w:rPr>
                <w:lang w:bidi="ar"/>
              </w:rPr>
            </w:pPr>
            <w:r>
              <w:rPr>
                <w:rFonts w:hint="eastAsia"/>
                <w:lang w:bidi="ar"/>
              </w:rPr>
              <w:t>应纳税额=应税进（出）口货物的完税价格×税率</w:t>
            </w:r>
          </w:p>
          <w:p w14:paraId="32BCB396">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从价计征应纳税额的计算方法</w:t>
            </w:r>
          </w:p>
          <w:p w14:paraId="25B0DD4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4</w:t>
            </w:r>
            <w:r>
              <w:rPr>
                <w:rFonts w:ascii="Times New Roman" w:hAnsi="Times New Roman" w:eastAsia="微软雅黑"/>
                <w:b/>
                <w:sz w:val="18"/>
              </w:rPr>
              <w:t>-3</w:t>
            </w:r>
            <w:r>
              <w:rPr>
                <w:rFonts w:hint="eastAsia" w:ascii="Times New Roman" w:hAnsi="Times New Roman" w:eastAsia="微软雅黑"/>
                <w:b/>
                <w:sz w:val="18"/>
              </w:rPr>
              <w:t>】</w:t>
            </w:r>
            <w:r>
              <w:rPr>
                <w:rFonts w:hint="eastAsia" w:ascii="Times New Roman" w:hAnsi="Times New Roman" w:eastAsia="微软雅黑"/>
                <w:sz w:val="18"/>
              </w:rPr>
              <w:t>某公司进口一台成交价格为560万元（含向境外采购代理人支付的购货佣金10万元）的电子设备，同时支付该设备运抵我国海关地前的运费和保险费共计2万元。已知该设备适用的关税税率为15%，请计算该公司应缴纳的关税税额。</w:t>
            </w:r>
          </w:p>
          <w:p w14:paraId="0AFDE33A">
            <w:pPr>
              <w:pStyle w:val="4"/>
              <w:shd w:val="clear" w:color="auto" w:fill="FDF3ED"/>
              <w:ind w:firstLine="360" w:firstLineChars="200"/>
              <w:rPr>
                <w:b/>
              </w:rPr>
            </w:pPr>
            <w:r>
              <w:rPr>
                <w:rFonts w:hint="eastAsia"/>
                <w:b/>
              </w:rPr>
              <w:t>【解析】</w:t>
            </w:r>
          </w:p>
          <w:p w14:paraId="622F649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应缴纳的关税税额</w:t>
            </w:r>
            <w:r>
              <w:rPr>
                <w:rFonts w:ascii="Times New Roman" w:hAnsi="Times New Roman" w:eastAsia="微软雅黑"/>
                <w:sz w:val="18"/>
              </w:rPr>
              <w:t>=</w:t>
            </w:r>
            <w:r>
              <w:rPr>
                <w:rFonts w:hint="eastAsia" w:ascii="Times New Roman" w:hAnsi="Times New Roman" w:eastAsia="微软雅黑"/>
                <w:sz w:val="18"/>
              </w:rPr>
              <w:t>（</w:t>
            </w:r>
            <w:r>
              <w:rPr>
                <w:rFonts w:ascii="Times New Roman" w:hAnsi="Times New Roman" w:eastAsia="微软雅黑"/>
                <w:sz w:val="18"/>
              </w:rPr>
              <w:t>560−10+2</w:t>
            </w:r>
            <w:r>
              <w:rPr>
                <w:rFonts w:hint="eastAsia" w:ascii="Times New Roman" w:hAnsi="Times New Roman" w:eastAsia="微软雅黑"/>
                <w:sz w:val="18"/>
              </w:rPr>
              <w:t>）×</w:t>
            </w:r>
            <w:r>
              <w:rPr>
                <w:rFonts w:ascii="Times New Roman" w:hAnsi="Times New Roman" w:eastAsia="微软雅黑"/>
                <w:sz w:val="18"/>
              </w:rPr>
              <w:t>15%=82.8</w:t>
            </w:r>
            <w:r>
              <w:rPr>
                <w:rFonts w:hint="eastAsia" w:ascii="Times New Roman" w:hAnsi="Times New Roman" w:eastAsia="微软雅黑"/>
                <w:sz w:val="18"/>
              </w:rPr>
              <w:t>万元</w:t>
            </w:r>
            <w:r>
              <w:rPr>
                <w:rFonts w:ascii="Times New Roman" w:hAnsi="Times New Roman" w:eastAsia="微软雅黑"/>
                <w:sz w:val="18"/>
              </w:rPr>
              <w:t xml:space="preserve"> </w:t>
            </w:r>
          </w:p>
          <w:p w14:paraId="4B5F78B6">
            <w:pPr>
              <w:shd w:val="clear" w:color="auto" w:fill="FDF3ED"/>
              <w:ind w:firstLine="360" w:firstLineChars="200"/>
              <w:rPr>
                <w:rFonts w:hint="eastAsia"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14B0FDA2">
            <w:pPr>
              <w:pStyle w:val="4"/>
              <w:ind w:firstLine="360" w:firstLineChars="200"/>
              <w:jc w:val="left"/>
              <w:rPr>
                <w:b/>
                <w:lang w:bidi="ar"/>
              </w:rPr>
            </w:pPr>
            <w:r>
              <w:rPr>
                <w:rFonts w:hint="eastAsia"/>
                <w:b/>
                <w:lang w:bidi="ar"/>
              </w:rPr>
              <w:t>（二）从量计征应纳税额的计算</w:t>
            </w:r>
          </w:p>
          <w:p w14:paraId="7C44F61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【教师】讲解关税从量计征应纳税额的计算</w:t>
            </w:r>
          </w:p>
          <w:p w14:paraId="2303F098">
            <w:pPr>
              <w:pStyle w:val="4"/>
              <w:ind w:firstLine="360" w:firstLineChars="200"/>
              <w:jc w:val="left"/>
              <w:rPr>
                <w:lang w:bidi="ar"/>
              </w:rPr>
            </w:pPr>
            <w:r>
              <w:rPr>
                <w:rFonts w:hint="eastAsia"/>
                <w:lang w:bidi="ar"/>
              </w:rPr>
              <w:t>从量计征是以进口货物的数量为计税依据的一种关税计征方法。我国对啤酒、原油等进口货物实行从量计征。从量计征应纳税额的计算公式如下：</w:t>
            </w:r>
          </w:p>
          <w:p w14:paraId="4CF8ADEE">
            <w:pPr>
              <w:pStyle w:val="4"/>
              <w:ind w:firstLine="360" w:firstLineChars="200"/>
              <w:jc w:val="center"/>
              <w:rPr>
                <w:lang w:bidi="ar"/>
              </w:rPr>
            </w:pPr>
            <w:r>
              <w:rPr>
                <w:rFonts w:hint="eastAsia"/>
                <w:lang w:bidi="ar"/>
              </w:rPr>
              <w:t>应纳税额=应税进口货物的数量×单位货物税额</w:t>
            </w:r>
          </w:p>
          <w:p w14:paraId="78C9333A">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从量计征应纳税额的计算方法</w:t>
            </w:r>
          </w:p>
          <w:p w14:paraId="12C46BA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4</w:t>
            </w:r>
            <w:r>
              <w:rPr>
                <w:rFonts w:ascii="Times New Roman" w:hAnsi="Times New Roman" w:eastAsia="微软雅黑"/>
                <w:b/>
                <w:sz w:val="18"/>
              </w:rPr>
              <w:t>-4</w:t>
            </w:r>
            <w:r>
              <w:rPr>
                <w:rFonts w:hint="eastAsia" w:ascii="Times New Roman" w:hAnsi="Times New Roman" w:eastAsia="微软雅黑"/>
                <w:b/>
                <w:sz w:val="18"/>
              </w:rPr>
              <w:t>】</w:t>
            </w:r>
            <w:r>
              <w:rPr>
                <w:rFonts w:hint="eastAsia" w:ascii="Times New Roman" w:hAnsi="Times New Roman" w:eastAsia="微软雅黑"/>
                <w:sz w:val="18"/>
              </w:rPr>
              <w:t>某公司进口原油230万吨，已知每吨原油的关税税额为95元。请计算该公司进口环节应缴纳的关税税额。</w:t>
            </w:r>
          </w:p>
          <w:p w14:paraId="279EE1EB">
            <w:pPr>
              <w:pStyle w:val="4"/>
              <w:shd w:val="clear" w:color="auto" w:fill="FDF3ED"/>
              <w:ind w:firstLine="360" w:firstLineChars="200"/>
              <w:rPr>
                <w:b/>
              </w:rPr>
            </w:pPr>
            <w:r>
              <w:rPr>
                <w:rFonts w:hint="eastAsia"/>
                <w:b/>
              </w:rPr>
              <w:t>【解析】</w:t>
            </w:r>
          </w:p>
          <w:p w14:paraId="799F9035">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应缴纳的关税税额=230×10 000×95÷10 000=21 850万元</w:t>
            </w:r>
          </w:p>
          <w:p w14:paraId="0D61D594">
            <w:pPr>
              <w:shd w:val="clear" w:color="auto" w:fill="FDF3ED"/>
              <w:ind w:firstLine="360" w:firstLineChars="200"/>
              <w:rPr>
                <w:rFonts w:hint="eastAsia"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34FA9FBE">
            <w:pPr>
              <w:pStyle w:val="4"/>
              <w:ind w:firstLine="360" w:firstLineChars="200"/>
              <w:jc w:val="left"/>
              <w:rPr>
                <w:b/>
                <w:lang w:bidi="ar"/>
              </w:rPr>
            </w:pPr>
            <w:r>
              <w:rPr>
                <w:rFonts w:hint="eastAsia"/>
                <w:b/>
                <w:lang w:bidi="ar"/>
              </w:rPr>
              <w:t>（三）复合计征应纳税额的计算</w:t>
            </w:r>
          </w:p>
          <w:p w14:paraId="110DC33A">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【教师】讲解关税复合计征应纳税额的计算</w:t>
            </w:r>
          </w:p>
          <w:p w14:paraId="751ACDC4">
            <w:pPr>
              <w:pStyle w:val="4"/>
              <w:ind w:firstLine="360" w:firstLineChars="200"/>
              <w:jc w:val="left"/>
              <w:rPr>
                <w:lang w:bidi="ar"/>
              </w:rPr>
            </w:pPr>
            <w:r>
              <w:rPr>
                <w:rFonts w:hint="eastAsia"/>
                <w:lang w:bidi="ar"/>
              </w:rPr>
              <w:t>复合计征是指对某种进口货物同时采用从量计征和从价计征的一种关税计征方法。我国对录像机、放像机等进口货物实行复合计征。复合计征应纳税额的计算公式如下：</w:t>
            </w:r>
          </w:p>
          <w:p w14:paraId="67156CAC">
            <w:pPr>
              <w:pStyle w:val="4"/>
              <w:ind w:firstLine="360" w:firstLineChars="200"/>
              <w:jc w:val="center"/>
              <w:rPr>
                <w:lang w:bidi="ar"/>
              </w:rPr>
            </w:pPr>
            <w:r>
              <w:rPr>
                <w:rFonts w:hint="eastAsia"/>
                <w:lang w:bidi="ar"/>
              </w:rPr>
              <w:t>应纳税额=应税进口货物的数量×单位货物税额+应税进口货物的完税价格×税率</w:t>
            </w:r>
          </w:p>
          <w:p w14:paraId="4C22BCB1">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复合计征应纳税额的计算方法</w:t>
            </w:r>
          </w:p>
          <w:p w14:paraId="426F0B6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4</w:t>
            </w:r>
            <w:r>
              <w:rPr>
                <w:rFonts w:ascii="Times New Roman" w:hAnsi="Times New Roman" w:eastAsia="微软雅黑"/>
                <w:b/>
                <w:sz w:val="18"/>
              </w:rPr>
              <w:t>-5</w:t>
            </w:r>
            <w:r>
              <w:rPr>
                <w:rFonts w:hint="eastAsia" w:ascii="Times New Roman" w:hAnsi="Times New Roman" w:eastAsia="微软雅黑"/>
                <w:b/>
                <w:sz w:val="18"/>
              </w:rPr>
              <w:t>】</w:t>
            </w:r>
            <w:r>
              <w:rPr>
                <w:rFonts w:hint="eastAsia" w:ascii="Times New Roman" w:hAnsi="Times New Roman" w:eastAsia="微软雅黑"/>
                <w:sz w:val="18"/>
              </w:rPr>
              <w:t>202</w:t>
            </w:r>
            <w:r>
              <w:rPr>
                <w:rFonts w:hint="eastAsia" w:ascii="Times New Roman" w:hAnsi="Times New Roman" w:eastAsia="微软雅黑"/>
                <w:sz w:val="18"/>
                <w:lang w:val="en-US" w:eastAsia="zh-CN"/>
              </w:rPr>
              <w:t>3</w:t>
            </w:r>
            <w:r>
              <w:rPr>
                <w:rFonts w:hint="eastAsia" w:ascii="Times New Roman" w:hAnsi="Times New Roman" w:eastAsia="微软雅黑"/>
                <w:sz w:val="18"/>
              </w:rPr>
              <w:t>年</w:t>
            </w:r>
            <w:r>
              <w:rPr>
                <w:rFonts w:hint="eastAsia" w:ascii="Times New Roman" w:hAnsi="Times New Roman" w:eastAsia="微软雅黑"/>
                <w:sz w:val="18"/>
                <w:lang w:val="en-US" w:eastAsia="zh-CN"/>
              </w:rPr>
              <w:t>1</w:t>
            </w:r>
            <w:r>
              <w:rPr>
                <w:rFonts w:hint="eastAsia" w:ascii="Times New Roman" w:hAnsi="Times New Roman" w:eastAsia="微软雅黑"/>
                <w:sz w:val="18"/>
              </w:rPr>
              <w:t>月，某公司进口30台单价为3万元的机器，并支付该批机器运抵我国海关地前的运费及保险费共计9万元。已知该批机器适用单位税额为6 000元、从价税率为4%的复合计征关税方法。请计算该公司应缴纳的关税税额。</w:t>
            </w:r>
          </w:p>
          <w:p w14:paraId="57281E79">
            <w:pPr>
              <w:pStyle w:val="4"/>
              <w:shd w:val="clear" w:color="auto" w:fill="FDF3ED"/>
              <w:ind w:firstLine="360" w:firstLineChars="200"/>
              <w:rPr>
                <w:b/>
              </w:rPr>
            </w:pPr>
            <w:r>
              <w:rPr>
                <w:rFonts w:hint="eastAsia"/>
                <w:b/>
              </w:rPr>
              <w:t>【解析】</w:t>
            </w:r>
          </w:p>
          <w:p w14:paraId="195C64D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应缴纳的关税税额=30×0.6+（30×3+9）×4%=21.96万元</w:t>
            </w:r>
          </w:p>
          <w:p w14:paraId="01DA61B8">
            <w:pPr>
              <w:shd w:val="clear" w:color="auto" w:fill="FDF3ED"/>
              <w:ind w:firstLine="360" w:firstLineChars="200"/>
              <w:rPr>
                <w:rFonts w:hint="eastAsia"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7EE91069">
            <w:pPr>
              <w:pStyle w:val="4"/>
              <w:numPr>
                <w:ilvl w:val="0"/>
                <w:numId w:val="1"/>
              </w:numPr>
              <w:jc w:val="left"/>
              <w:rPr>
                <w:b/>
                <w:lang w:bidi="ar"/>
              </w:rPr>
            </w:pPr>
            <w:r>
              <w:rPr>
                <w:rFonts w:hint="eastAsia"/>
                <w:b/>
                <w:lang w:bidi="ar"/>
              </w:rPr>
              <w:t>滑准计征应纳税额的计算</w:t>
            </w:r>
          </w:p>
          <w:p w14:paraId="7E5FDE1A">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【教师】讲解关税滑准计征应纳税额的计算</w:t>
            </w:r>
          </w:p>
          <w:p w14:paraId="430352D6">
            <w:pPr>
              <w:pStyle w:val="4"/>
              <w:ind w:firstLine="360" w:firstLineChars="200"/>
              <w:jc w:val="left"/>
              <w:rPr>
                <w:lang w:bidi="ar"/>
              </w:rPr>
            </w:pPr>
            <w:r>
              <w:rPr>
                <w:rFonts w:hint="eastAsia"/>
                <w:lang w:bidi="ar"/>
              </w:rPr>
              <w:t>滑准计征是以进口货物的完税价格为计税依据，并按照其适用的滑准税税率计算应纳税额的一种关税计征方法。其中，滑准税税率是指随进口货物价格由高至低而由低至高设置的关税税率。也就是说，进口货物价格越高，其关税税率越低；进口货物价格越低，其关税税率越高。我国对新闻纸实行滑准计征。滑准计征应纳税额的计算公式如下：</w:t>
            </w:r>
          </w:p>
          <w:p w14:paraId="7D248F87">
            <w:pPr>
              <w:pStyle w:val="4"/>
              <w:shd w:val="clear" w:color="auto" w:fill="FDF3ED"/>
              <w:ind w:firstLine="360" w:firstLineChars="200"/>
              <w:jc w:val="center"/>
              <w:rPr>
                <w:b/>
                <w:lang w:bidi="ar"/>
              </w:rPr>
            </w:pPr>
            <w:r>
              <w:rPr>
                <w:rFonts w:hint="eastAsia"/>
                <w:b/>
                <w:lang w:bidi="ar"/>
              </w:rPr>
              <w:t>应纳税额=应税进口货物的完税价格×滑准税税率</w:t>
            </w:r>
          </w:p>
          <w:p w14:paraId="7ED1761E">
            <w:pPr>
              <w:pStyle w:val="4"/>
              <w:ind w:firstLine="180" w:firstLineChars="100"/>
              <w:jc w:val="left"/>
              <w:rPr>
                <w:lang w:bidi="ar"/>
              </w:rPr>
            </w:pPr>
            <w:r>
              <w:rPr>
                <w:rFonts w:hint="eastAsia" w:ascii="微软雅黑" w:hAnsi="微软雅黑"/>
                <w:b/>
                <w:color w:val="833C0B"/>
              </w:rPr>
              <w:t>【学生】聆听、思考、理解、记录</w:t>
            </w:r>
          </w:p>
        </w:tc>
      </w:tr>
      <w:tr w14:paraId="1408679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03F5FC8">
            <w:pPr>
              <w:pStyle w:val="4"/>
              <w:jc w:val="center"/>
              <w:rPr>
                <w:rFonts w:ascii="微软雅黑" w:hAnsi="微软雅黑"/>
                <w:b/>
              </w:rPr>
            </w:pPr>
            <w:r>
              <w:rPr>
                <w:rFonts w:hint="eastAsia" w:ascii="微软雅黑" w:hAnsi="微软雅黑"/>
                <w:b/>
              </w:rPr>
              <w:t>课堂实践</w:t>
            </w:r>
          </w:p>
        </w:tc>
        <w:tc>
          <w:tcPr>
            <w:tcW w:w="8363" w:type="dxa"/>
            <w:gridSpan w:val="2"/>
            <w:shd w:val="clear" w:color="auto" w:fill="FFFFFF"/>
            <w:vAlign w:val="center"/>
          </w:tcPr>
          <w:p w14:paraId="32AA86D1">
            <w:pPr>
              <w:pStyle w:val="4"/>
              <w:ind w:firstLine="180" w:firstLineChars="100"/>
              <w:rPr>
                <w:rFonts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w:t>
            </w:r>
            <w:r>
              <w:rPr>
                <w:rFonts w:ascii="微软雅黑" w:hAnsi="微软雅黑"/>
                <w:b/>
                <w:color w:val="1F4E79"/>
              </w:rPr>
              <w:t>，</w:t>
            </w:r>
            <w:r>
              <w:rPr>
                <w:rFonts w:hint="eastAsia" w:ascii="微软雅黑" w:hAnsi="微软雅黑"/>
                <w:b/>
                <w:color w:val="1F4E79"/>
              </w:rPr>
              <w:t>计算</w:t>
            </w:r>
            <w:r>
              <w:rPr>
                <w:rFonts w:hint="eastAsia" w:ascii="微软雅黑" w:hAnsi="微软雅黑"/>
                <w:b/>
                <w:color w:val="1F4E79"/>
                <w:lang w:val="en-US" w:eastAsia="zh-CN"/>
              </w:rPr>
              <w:t>某</w:t>
            </w:r>
            <w:r>
              <w:rPr>
                <w:rFonts w:hint="eastAsia" w:ascii="微软雅黑" w:hAnsi="微软雅黑"/>
                <w:b/>
                <w:color w:val="1F4E79"/>
              </w:rPr>
              <w:t>公司进口</w:t>
            </w:r>
            <w:r>
              <w:rPr>
                <w:rFonts w:hint="eastAsia" w:ascii="微软雅黑" w:hAnsi="微软雅黑"/>
                <w:b/>
                <w:color w:val="1F4E79"/>
                <w:lang w:val="en-US" w:eastAsia="zh-CN"/>
              </w:rPr>
              <w:t>货物</w:t>
            </w:r>
            <w:r>
              <w:rPr>
                <w:rFonts w:hint="eastAsia" w:ascii="微软雅黑" w:hAnsi="微软雅黑"/>
                <w:b/>
                <w:color w:val="1F4E79"/>
              </w:rPr>
              <w:t>应缴纳的关税税额和增值税税额</w:t>
            </w:r>
          </w:p>
          <w:p w14:paraId="4BEA213F">
            <w:pPr>
              <w:pStyle w:val="4"/>
              <w:ind w:left="-168" w:leftChars="-84" w:firstLine="360" w:firstLineChars="2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，由小组代表上台发表计算结果</w:t>
            </w:r>
          </w:p>
          <w:p w14:paraId="2E86DD8F">
            <w:pPr>
              <w:pStyle w:val="4"/>
              <w:ind w:left="200" w:leftChars="100"/>
              <w:rPr>
                <w:rFonts w:ascii="微软雅黑" w:hAnsi="微软雅黑"/>
                <w:b/>
                <w:color w:val="1F4E79"/>
              </w:rPr>
            </w:pPr>
            <w:r>
              <w:rPr>
                <w:rFonts w:hint="eastAsia" w:ascii="微软雅黑" w:hAnsi="微软雅黑"/>
                <w:b/>
                <w:color w:val="1F4E79"/>
              </w:rPr>
              <w:t>【教师】公布正确答案，并讲解</w:t>
            </w:r>
            <w:r>
              <w:rPr>
                <w:rFonts w:ascii="微软雅黑" w:hAnsi="微软雅黑"/>
                <w:b/>
                <w:color w:val="1F4E79"/>
              </w:rPr>
              <w:t>解题步骤</w:t>
            </w:r>
          </w:p>
          <w:p w14:paraId="236D8D17">
            <w:pPr>
              <w:pStyle w:val="4"/>
              <w:ind w:left="-168" w:leftChars="-84" w:firstLine="360" w:firstLineChars="200"/>
              <w:rPr>
                <w:rFonts w:ascii="微软雅黑" w:hAnsi="微软雅黑"/>
                <w:kern w:val="2"/>
                <w:szCs w:val="18"/>
                <w:lang w:val="zh-CN"/>
              </w:rPr>
            </w:pPr>
          </w:p>
          <w:p w14:paraId="312A6E8D">
            <w:pPr>
              <w:pStyle w:val="4"/>
              <w:ind w:left="-168" w:leftChars="-84" w:firstLine="360" w:firstLineChars="200"/>
              <w:rPr>
                <w:rFonts w:ascii="微软雅黑" w:hAnsi="微软雅黑"/>
                <w:kern w:val="2"/>
                <w:szCs w:val="18"/>
                <w:lang w:val="zh-CN" w:eastAsia="zh-CN"/>
              </w:rPr>
            </w:pPr>
            <w:r>
              <w:rPr>
                <w:rFonts w:hint="eastAsia" w:ascii="微软雅黑" w:hAnsi="微软雅黑"/>
                <w:b/>
                <w:color w:val="833C0B"/>
              </w:rPr>
              <w:t>【学生】聆听、思考、理解、记录</w:t>
            </w:r>
          </w:p>
        </w:tc>
      </w:tr>
      <w:tr w14:paraId="1D2785C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39ADDA50">
            <w:pPr>
              <w:pStyle w:val="4"/>
              <w:jc w:val="center"/>
            </w:pPr>
            <w:r>
              <w:rPr>
                <w:rFonts w:hint="eastAsia" w:ascii="微软雅黑" w:hAnsi="微软雅黑"/>
                <w:b/>
              </w:rPr>
              <w:t>课堂小结</w:t>
            </w:r>
          </w:p>
        </w:tc>
        <w:tc>
          <w:tcPr>
            <w:tcW w:w="8363" w:type="dxa"/>
            <w:gridSpan w:val="2"/>
            <w:shd w:val="clear" w:color="auto" w:fill="FFFFFF"/>
            <w:vAlign w:val="center"/>
          </w:tcPr>
          <w:p w14:paraId="4B7441F5">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668BCE02">
            <w:pPr>
              <w:pStyle w:val="4"/>
              <w:ind w:firstLine="360" w:firstLineChars="200"/>
            </w:pPr>
            <w:r>
              <w:rPr>
                <w:rFonts w:hint="eastAsia"/>
              </w:rPr>
              <w:t>关税完税价格的确定</w:t>
            </w:r>
          </w:p>
          <w:p w14:paraId="6804066D">
            <w:pPr>
              <w:pStyle w:val="4"/>
              <w:ind w:firstLine="360" w:firstLineChars="200"/>
            </w:pPr>
            <w:r>
              <w:t>关税应纳税额的计算</w:t>
            </w:r>
          </w:p>
          <w:p w14:paraId="48FB06CE">
            <w:pPr>
              <w:pStyle w:val="4"/>
              <w:ind w:firstLine="180" w:firstLineChars="100"/>
            </w:pPr>
            <w:r>
              <w:rPr>
                <w:rFonts w:hint="eastAsia" w:ascii="微软雅黑" w:hAnsi="微软雅黑"/>
                <w:b/>
                <w:color w:val="833C0B"/>
              </w:rPr>
              <w:t>【学生】总结回顾知识点</w:t>
            </w:r>
          </w:p>
        </w:tc>
      </w:tr>
      <w:tr w14:paraId="488EBDD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24231B5C">
            <w:pPr>
              <w:pStyle w:val="4"/>
              <w:jc w:val="center"/>
            </w:pPr>
            <w:r>
              <w:rPr>
                <w:rFonts w:hint="eastAsia" w:ascii="微软雅黑" w:hAnsi="微软雅黑"/>
                <w:b/>
              </w:rPr>
              <w:t>作业布置</w:t>
            </w:r>
          </w:p>
        </w:tc>
        <w:tc>
          <w:tcPr>
            <w:tcW w:w="8363" w:type="dxa"/>
            <w:gridSpan w:val="2"/>
            <w:shd w:val="clear" w:color="auto" w:fill="FFFFFF"/>
            <w:vAlign w:val="center"/>
          </w:tcPr>
          <w:p w14:paraId="0EE6D748">
            <w:pPr>
              <w:pStyle w:val="4"/>
              <w:ind w:left="200" w:leftChars="100"/>
              <w:rPr>
                <w:rFonts w:ascii="微软雅黑" w:hAnsi="微软雅黑"/>
                <w:b/>
                <w:color w:val="1F4E79"/>
              </w:rPr>
            </w:pPr>
            <w:r>
              <w:rPr>
                <w:rFonts w:hint="eastAsia" w:ascii="微软雅黑" w:hAnsi="微软雅黑"/>
                <w:b/>
                <w:color w:val="1F4E79"/>
              </w:rPr>
              <w:t>【教师】布置课后作业</w:t>
            </w:r>
          </w:p>
          <w:p w14:paraId="25CBDC67">
            <w:pPr>
              <w:pStyle w:val="4"/>
              <w:ind w:firstLine="360" w:firstLineChars="200"/>
              <w:jc w:val="both"/>
            </w:pPr>
            <w:r>
              <w:rPr>
                <w:rFonts w:hint="eastAsia"/>
                <w:lang w:val="en-US" w:eastAsia="zh-CN"/>
              </w:rPr>
              <w:t>见配套习题与实训</w:t>
            </w:r>
          </w:p>
          <w:p w14:paraId="43CC1C9D">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09B70FA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47351442">
            <w:pPr>
              <w:pStyle w:val="4"/>
              <w:jc w:val="center"/>
            </w:pPr>
            <w:r>
              <w:rPr>
                <w:rFonts w:hint="eastAsia" w:ascii="微软雅黑" w:hAnsi="微软雅黑"/>
                <w:b/>
              </w:rPr>
              <w:t>教学反思</w:t>
            </w:r>
          </w:p>
        </w:tc>
        <w:tc>
          <w:tcPr>
            <w:tcW w:w="8363" w:type="dxa"/>
            <w:gridSpan w:val="2"/>
            <w:shd w:val="clear" w:color="auto" w:fill="FFFFFF"/>
            <w:vAlign w:val="center"/>
          </w:tcPr>
          <w:p w14:paraId="4A8055FC">
            <w:pPr>
              <w:pStyle w:val="4"/>
              <w:ind w:firstLine="360" w:firstLineChars="200"/>
            </w:pPr>
          </w:p>
          <w:p w14:paraId="12F8EF79">
            <w:pPr>
              <w:pStyle w:val="4"/>
              <w:ind w:firstLine="360" w:firstLineChars="200"/>
            </w:pPr>
          </w:p>
          <w:p w14:paraId="1F920F84">
            <w:pPr>
              <w:pStyle w:val="4"/>
              <w:ind w:firstLine="360" w:firstLineChars="200"/>
            </w:pPr>
          </w:p>
          <w:p w14:paraId="46364462">
            <w:pPr>
              <w:pStyle w:val="4"/>
              <w:ind w:firstLine="360" w:firstLineChars="200"/>
            </w:pPr>
          </w:p>
        </w:tc>
      </w:tr>
    </w:tbl>
    <w:p w14:paraId="4EB42AE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81755F"/>
    <w:multiLevelType w:val="multilevel"/>
    <w:tmpl w:val="5981755F"/>
    <w:lvl w:ilvl="0" w:tentative="0">
      <w:start w:val="1"/>
      <w:numFmt w:val="japaneseCounting"/>
      <w:lvlText w:val="（%1）"/>
      <w:lvlJc w:val="left"/>
      <w:pPr>
        <w:ind w:left="1080" w:hanging="72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E126D9"/>
    <w:rsid w:val="2DFF773F"/>
    <w:rsid w:val="63A31B5B"/>
    <w:rsid w:val="71294BE0"/>
    <w:rsid w:val="72C97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 w:type="paragraph" w:customStyle="1" w:styleId="5">
    <w:name w:val="本章 学习目标"/>
    <w:basedOn w:val="1"/>
    <w:qFormat/>
    <w:uiPriority w:val="0"/>
    <w:pPr>
      <w:widowControl w:val="0"/>
      <w:spacing w:after="0" w:line="240" w:lineRule="auto"/>
      <w:ind w:left="840" w:right="210" w:rightChars="100" w:hanging="420"/>
    </w:pPr>
    <w:rPr>
      <w:rFonts w:ascii="Times New Roman" w:hAnsi="Times New Roman" w:eastAsia="楷体"/>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5004</Words>
  <Characters>5123</Characters>
  <Lines>0</Lines>
  <Paragraphs>0</Paragraphs>
  <TotalTime>0</TotalTime>
  <ScaleCrop>false</ScaleCrop>
  <LinksUpToDate>false</LinksUpToDate>
  <CharactersWithSpaces>5140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2025-02-13T03:00:00Z</dcterms:created>
  <dc:creator>admin</dc:creator>
  <cp:lastModifiedBy>星回°</cp:lastModifiedBy>
  <dcterms:modified xsi:type="dcterms:W3CDTF">2025-03-04T09:49:26Z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D4CC99FB078B4113A324F571F755FA53_12</vt:lpwstr>
  </property>
</Properties>
</file>